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F15D" w14:textId="77777777" w:rsidR="00ED2426" w:rsidRPr="007E1CF9"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color w:val="065471"/>
          <w:sz w:val="29"/>
          <w:szCs w:val="29"/>
          <w:lang w:eastAsia="it-IT"/>
        </w:rPr>
      </w:pPr>
      <w:r w:rsidRPr="007E1CF9">
        <w:rPr>
          <w:rFonts w:ascii="Trebuchet MS" w:hAnsi="Trebuchet MS" w:cs="Arial"/>
          <w:b/>
          <w:bCs/>
          <w:color w:val="065471"/>
          <w:sz w:val="29"/>
          <w:szCs w:val="29"/>
          <w:lang w:eastAsia="it-IT"/>
        </w:rPr>
        <w:t>Joint Actions on Harmonised Products 2022</w:t>
      </w:r>
    </w:p>
    <w:p w14:paraId="400C586C" w14:textId="77777777" w:rsidR="00ED2426"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color w:val="0991AB"/>
          <w:sz w:val="29"/>
          <w:szCs w:val="29"/>
          <w:lang w:eastAsia="it-IT"/>
        </w:rPr>
      </w:pPr>
      <w:r w:rsidRPr="007E1CF9">
        <w:rPr>
          <w:rFonts w:ascii="Trebuchet MS" w:hAnsi="Trebuchet MS" w:cs="Arial"/>
          <w:b/>
          <w:bCs/>
          <w:color w:val="0991AB"/>
          <w:sz w:val="29"/>
          <w:szCs w:val="29"/>
          <w:lang w:eastAsia="it-IT"/>
        </w:rPr>
        <w:t>Pellet Stoves (WP3)</w:t>
      </w:r>
    </w:p>
    <w:p w14:paraId="6C553650" w14:textId="77777777" w:rsidR="00ED2426"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color w:val="0991AB"/>
          <w:sz w:val="29"/>
          <w:szCs w:val="29"/>
          <w:lang w:eastAsia="it-IT"/>
        </w:rPr>
      </w:pPr>
    </w:p>
    <w:p w14:paraId="4AD43BA3" w14:textId="3AA09620" w:rsidR="00ED2426" w:rsidRPr="007E1CF9"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sz w:val="26"/>
          <w:szCs w:val="26"/>
          <w:lang w:eastAsia="it-IT"/>
        </w:rPr>
      </w:pPr>
      <w:r w:rsidRPr="007E1CF9">
        <w:rPr>
          <w:rFonts w:ascii="Trebuchet MS" w:hAnsi="Trebuchet MS" w:cs="Arial"/>
          <w:b/>
          <w:bCs/>
          <w:sz w:val="26"/>
          <w:szCs w:val="26"/>
          <w:lang w:eastAsia="it-IT"/>
        </w:rPr>
        <w:t>Project number: JA202</w:t>
      </w:r>
      <w:r w:rsidR="00A6220C">
        <w:rPr>
          <w:rFonts w:ascii="Trebuchet MS" w:hAnsi="Trebuchet MS" w:cs="Arial"/>
          <w:b/>
          <w:bCs/>
          <w:sz w:val="26"/>
          <w:szCs w:val="26"/>
          <w:lang w:eastAsia="it-IT"/>
        </w:rPr>
        <w:t>2</w:t>
      </w:r>
      <w:r w:rsidRPr="007E1CF9">
        <w:rPr>
          <w:rFonts w:ascii="Trebuchet MS" w:hAnsi="Trebuchet MS" w:cs="Arial"/>
          <w:b/>
          <w:bCs/>
          <w:sz w:val="26"/>
          <w:szCs w:val="26"/>
          <w:lang w:eastAsia="it-IT"/>
        </w:rPr>
        <w:t>-2-02</w:t>
      </w:r>
    </w:p>
    <w:p w14:paraId="4B00A8DE" w14:textId="77777777" w:rsidR="00ED2426" w:rsidRPr="007E1CF9"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sz w:val="26"/>
          <w:szCs w:val="26"/>
          <w:lang w:eastAsia="it-IT"/>
        </w:rPr>
      </w:pPr>
      <w:r w:rsidRPr="007E1CF9">
        <w:rPr>
          <w:rFonts w:ascii="Trebuchet MS" w:hAnsi="Trebuchet MS" w:cs="Arial"/>
          <w:b/>
          <w:bCs/>
          <w:sz w:val="26"/>
          <w:szCs w:val="26"/>
          <w:lang w:eastAsia="it-IT"/>
        </w:rPr>
        <w:t>Project acronym: JAHARP2022-02</w:t>
      </w:r>
    </w:p>
    <w:p w14:paraId="30681A9D" w14:textId="77777777" w:rsidR="00ED2426" w:rsidRDefault="00ED2426" w:rsidP="00996192">
      <w:pPr>
        <w:tabs>
          <w:tab w:val="clear" w:pos="74"/>
          <w:tab w:val="clear" w:pos="1366"/>
          <w:tab w:val="clear" w:pos="2665"/>
          <w:tab w:val="clear" w:pos="3963"/>
          <w:tab w:val="clear" w:pos="5256"/>
          <w:tab w:val="clear" w:pos="6555"/>
          <w:tab w:val="clear" w:pos="7847"/>
          <w:tab w:val="clear" w:pos="9146"/>
        </w:tabs>
        <w:ind w:left="0"/>
        <w:jc w:val="both"/>
        <w:rPr>
          <w:rFonts w:ascii="Trebuchet MS" w:hAnsi="Trebuchet MS" w:cs="Arial"/>
          <w:b/>
          <w:bCs/>
          <w:color w:val="0991AB"/>
          <w:sz w:val="29"/>
          <w:szCs w:val="29"/>
          <w:lang w:eastAsia="it-IT"/>
        </w:rPr>
      </w:pPr>
    </w:p>
    <w:p w14:paraId="3EA85A91" w14:textId="487F8CD0" w:rsidR="000D771A" w:rsidRDefault="00586F29" w:rsidP="00996192">
      <w:pPr>
        <w:tabs>
          <w:tab w:val="clear" w:pos="74"/>
          <w:tab w:val="clear" w:pos="1366"/>
          <w:tab w:val="clear" w:pos="2665"/>
          <w:tab w:val="clear" w:pos="3963"/>
          <w:tab w:val="clear" w:pos="5256"/>
          <w:tab w:val="clear" w:pos="6555"/>
          <w:tab w:val="clear" w:pos="7847"/>
          <w:tab w:val="clear" w:pos="9146"/>
        </w:tabs>
        <w:spacing w:before="120" w:after="120"/>
        <w:ind w:left="0"/>
        <w:jc w:val="both"/>
        <w:rPr>
          <w:rFonts w:ascii="Trebuchet MS" w:hAnsi="Trebuchet MS" w:cs="Calibri"/>
          <w:bCs/>
          <w:iCs/>
          <w:color w:val="3A5750" w:themeColor="accent5" w:themeShade="80"/>
          <w:sz w:val="20"/>
          <w:szCs w:val="20"/>
        </w:rPr>
      </w:pPr>
      <w:r w:rsidRPr="000D771A">
        <w:rPr>
          <w:rFonts w:ascii="Trebuchet MS" w:hAnsi="Trebuchet MS" w:cs="Calibri"/>
          <w:b/>
          <w:color w:val="3A5750" w:themeColor="accent5" w:themeShade="80"/>
          <w:sz w:val="20"/>
          <w:szCs w:val="20"/>
        </w:rPr>
        <w:t>PROSAFE would like to</w:t>
      </w:r>
      <w:r w:rsidR="009819DD" w:rsidRPr="000D771A">
        <w:rPr>
          <w:rFonts w:ascii="Trebuchet MS" w:hAnsi="Trebuchet MS" w:cs="Calibri"/>
          <w:b/>
          <w:color w:val="3A5750" w:themeColor="accent5" w:themeShade="80"/>
          <w:sz w:val="20"/>
          <w:szCs w:val="20"/>
        </w:rPr>
        <w:t xml:space="preserve"> </w:t>
      </w:r>
      <w:r w:rsidR="003A6C3D" w:rsidRPr="000D771A">
        <w:rPr>
          <w:rFonts w:ascii="Trebuchet MS" w:hAnsi="Trebuchet MS" w:cs="Calibri"/>
          <w:b/>
          <w:color w:val="3A5750" w:themeColor="accent5" w:themeShade="80"/>
          <w:sz w:val="20"/>
          <w:szCs w:val="20"/>
        </w:rPr>
        <w:t>collect data f</w:t>
      </w:r>
      <w:r w:rsidR="009819DD" w:rsidRPr="000D771A">
        <w:rPr>
          <w:rFonts w:ascii="Trebuchet MS" w:hAnsi="Trebuchet MS" w:cs="Calibri"/>
          <w:b/>
          <w:color w:val="3A5750" w:themeColor="accent5" w:themeShade="80"/>
          <w:sz w:val="20"/>
          <w:szCs w:val="20"/>
        </w:rPr>
        <w:t>rom</w:t>
      </w:r>
      <w:r w:rsidR="003A6C3D" w:rsidRPr="000D771A">
        <w:rPr>
          <w:rFonts w:ascii="Trebuchet MS" w:hAnsi="Trebuchet MS" w:cs="Calibri"/>
          <w:b/>
          <w:color w:val="3A5750" w:themeColor="accent5" w:themeShade="80"/>
          <w:sz w:val="20"/>
          <w:szCs w:val="20"/>
        </w:rPr>
        <w:t xml:space="preserve"> laboratories about testing information such as </w:t>
      </w:r>
      <w:r w:rsidR="002A1BF1" w:rsidRPr="000D771A">
        <w:rPr>
          <w:rFonts w:ascii="Trebuchet MS" w:hAnsi="Trebuchet MS" w:cs="Calibri"/>
          <w:b/>
          <w:color w:val="3A5750" w:themeColor="accent5" w:themeShade="80"/>
          <w:sz w:val="20"/>
          <w:szCs w:val="20"/>
        </w:rPr>
        <w:t xml:space="preserve">any known issues with the standards used to measure pellet stove performances, </w:t>
      </w:r>
      <w:r w:rsidR="003A6C3D" w:rsidRPr="000D771A">
        <w:rPr>
          <w:rFonts w:ascii="Trebuchet MS" w:hAnsi="Trebuchet MS" w:cs="Calibri"/>
          <w:b/>
          <w:color w:val="3A5750" w:themeColor="accent5" w:themeShade="80"/>
          <w:sz w:val="20"/>
          <w:szCs w:val="20"/>
        </w:rPr>
        <w:t>indicative pricing</w:t>
      </w:r>
      <w:r w:rsidR="00F81D3F" w:rsidRPr="000D771A">
        <w:rPr>
          <w:rStyle w:val="FootnoteReference"/>
          <w:rFonts w:ascii="Trebuchet MS" w:hAnsi="Trebuchet MS" w:cs="Calibri"/>
          <w:b/>
          <w:color w:val="3A5750" w:themeColor="accent5" w:themeShade="80"/>
          <w:sz w:val="20"/>
          <w:szCs w:val="20"/>
        </w:rPr>
        <w:footnoteReference w:id="2"/>
      </w:r>
      <w:r w:rsidR="009819DD" w:rsidRPr="000D771A">
        <w:rPr>
          <w:rFonts w:ascii="Trebuchet MS" w:hAnsi="Trebuchet MS" w:cs="Calibri"/>
          <w:b/>
          <w:color w:val="3A5750" w:themeColor="accent5" w:themeShade="80"/>
          <w:sz w:val="20"/>
          <w:szCs w:val="20"/>
        </w:rPr>
        <w:t xml:space="preserve"> and </w:t>
      </w:r>
      <w:r w:rsidR="003A6C3D" w:rsidRPr="000D771A">
        <w:rPr>
          <w:rFonts w:ascii="Trebuchet MS" w:hAnsi="Trebuchet MS" w:cs="Calibri"/>
          <w:b/>
          <w:color w:val="3A5750" w:themeColor="accent5" w:themeShade="80"/>
          <w:sz w:val="20"/>
          <w:szCs w:val="20"/>
        </w:rPr>
        <w:t>duration</w:t>
      </w:r>
      <w:r w:rsidR="009819DD" w:rsidRPr="000D771A">
        <w:rPr>
          <w:rFonts w:ascii="Trebuchet MS" w:hAnsi="Trebuchet MS" w:cs="Calibri"/>
          <w:b/>
          <w:color w:val="3A5750" w:themeColor="accent5" w:themeShade="80"/>
          <w:sz w:val="20"/>
          <w:szCs w:val="20"/>
        </w:rPr>
        <w:t xml:space="preserve"> </w:t>
      </w:r>
      <w:r w:rsidR="003A6C3D" w:rsidRPr="000D771A">
        <w:rPr>
          <w:rFonts w:ascii="Trebuchet MS" w:hAnsi="Trebuchet MS" w:cs="Calibri"/>
          <w:b/>
          <w:color w:val="3A5750" w:themeColor="accent5" w:themeShade="80"/>
          <w:sz w:val="20"/>
          <w:szCs w:val="20"/>
        </w:rPr>
        <w:t>of testing.</w:t>
      </w:r>
      <w:r w:rsidR="009819DD" w:rsidRPr="000D771A">
        <w:rPr>
          <w:rFonts w:ascii="Trebuchet MS" w:hAnsi="Trebuchet MS" w:cs="Calibri"/>
          <w:color w:val="3A5750" w:themeColor="accent5" w:themeShade="80"/>
          <w:sz w:val="20"/>
          <w:szCs w:val="20"/>
        </w:rPr>
        <w:t xml:space="preserve"> </w:t>
      </w:r>
    </w:p>
    <w:p w14:paraId="59C356FA" w14:textId="674A7E61" w:rsidR="00996192" w:rsidRDefault="009819DD" w:rsidP="006F387B">
      <w:pPr>
        <w:tabs>
          <w:tab w:val="clear" w:pos="74"/>
          <w:tab w:val="clear" w:pos="1366"/>
          <w:tab w:val="clear" w:pos="2665"/>
          <w:tab w:val="clear" w:pos="3963"/>
          <w:tab w:val="clear" w:pos="5256"/>
          <w:tab w:val="clear" w:pos="6555"/>
          <w:tab w:val="clear" w:pos="7847"/>
          <w:tab w:val="clear" w:pos="9146"/>
        </w:tabs>
        <w:spacing w:before="120" w:after="120"/>
        <w:ind w:left="0"/>
        <w:jc w:val="both"/>
        <w:rPr>
          <w:rFonts w:ascii="Trebuchet MS" w:hAnsi="Trebuchet MS" w:cs="Calibri"/>
          <w:bCs/>
          <w:iCs/>
          <w:sz w:val="20"/>
          <w:szCs w:val="20"/>
        </w:rPr>
      </w:pPr>
      <w:r>
        <w:rPr>
          <w:rFonts w:ascii="Trebuchet MS" w:hAnsi="Trebuchet MS" w:cs="Calibri"/>
          <w:bCs/>
          <w:iCs/>
          <w:sz w:val="20"/>
          <w:szCs w:val="20"/>
        </w:rPr>
        <w:t>To facilitate this information gathering PROSAFE have developed this short questionnaire. PROSAFE would appreciate any assistance that you are willing to provide.</w:t>
      </w:r>
    </w:p>
    <w:p w14:paraId="597BE5B8" w14:textId="58E6CCE0" w:rsidR="00717CB0" w:rsidRPr="00051789" w:rsidRDefault="001A2AC8" w:rsidP="006F7F57">
      <w:pPr>
        <w:pStyle w:val="Heading1"/>
        <w:keepLines/>
        <w:numPr>
          <w:ilvl w:val="0"/>
          <w:numId w:val="0"/>
        </w:numPr>
        <w:tabs>
          <w:tab w:val="clear" w:pos="74"/>
          <w:tab w:val="clear" w:pos="1366"/>
          <w:tab w:val="clear" w:pos="2665"/>
          <w:tab w:val="clear" w:pos="3963"/>
          <w:tab w:val="clear" w:pos="5256"/>
          <w:tab w:val="clear" w:pos="6555"/>
          <w:tab w:val="clear" w:pos="7847"/>
          <w:tab w:val="clear" w:pos="9146"/>
        </w:tabs>
        <w:ind w:left="432" w:hanging="432"/>
        <w:rPr>
          <w:rFonts w:eastAsiaTheme="minorEastAsia"/>
          <w:b w:val="0"/>
          <w:sz w:val="28"/>
          <w:szCs w:val="40"/>
          <w:lang w:eastAsia="ja-JP"/>
        </w:rPr>
      </w:pPr>
      <w:r w:rsidRPr="00051789">
        <w:rPr>
          <w:rFonts w:eastAsiaTheme="minorEastAsia"/>
          <w:b w:val="0"/>
          <w:sz w:val="28"/>
          <w:szCs w:val="40"/>
          <w:lang w:eastAsia="ja-JP"/>
        </w:rPr>
        <w:t>Questionnaire</w:t>
      </w:r>
    </w:p>
    <w:tbl>
      <w:tblPr>
        <w:tblStyle w:val="TableGrid"/>
        <w:tblW w:w="0" w:type="auto"/>
        <w:tblLook w:val="04A0" w:firstRow="1" w:lastRow="0" w:firstColumn="1" w:lastColumn="0" w:noHBand="0" w:noVBand="1"/>
      </w:tblPr>
      <w:tblGrid>
        <w:gridCol w:w="9629"/>
      </w:tblGrid>
      <w:tr w:rsidR="00DD32BA" w14:paraId="7DBD1A97" w14:textId="77777777" w:rsidTr="00B50C20">
        <w:trPr>
          <w:trHeight w:val="80"/>
        </w:trPr>
        <w:tc>
          <w:tcPr>
            <w:tcW w:w="9629" w:type="dxa"/>
            <w:shd w:val="clear" w:color="auto" w:fill="D9D9D9" w:themeFill="background1" w:themeFillShade="D9"/>
          </w:tcPr>
          <w:p w14:paraId="484AEEEF" w14:textId="71659A61" w:rsidR="00DD32BA" w:rsidRPr="00DD32BA" w:rsidRDefault="00DD32BA" w:rsidP="009E1BA4">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sidRPr="00DD32BA">
              <w:rPr>
                <w:rFonts w:ascii="Trebuchet MS" w:hAnsi="Trebuchet MS" w:cs="Calibri"/>
                <w:b/>
                <w:iCs/>
                <w:sz w:val="20"/>
                <w:szCs w:val="20"/>
              </w:rPr>
              <w:t>General Standards Question</w:t>
            </w:r>
          </w:p>
        </w:tc>
      </w:tr>
      <w:tr w:rsidR="009819DD" w14:paraId="3443F3E5" w14:textId="77777777" w:rsidTr="00B50C20">
        <w:trPr>
          <w:trHeight w:val="697"/>
        </w:trPr>
        <w:tc>
          <w:tcPr>
            <w:tcW w:w="9629" w:type="dxa"/>
          </w:tcPr>
          <w:p w14:paraId="659C3256" w14:textId="0C4ED918" w:rsidR="009819DD" w:rsidRDefault="009819DD" w:rsidP="009E1BA4">
            <w:pPr>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Pr>
                <w:rFonts w:ascii="Trebuchet MS" w:hAnsi="Trebuchet MS" w:cs="Calibri"/>
                <w:bCs/>
                <w:iCs/>
                <w:sz w:val="20"/>
                <w:szCs w:val="20"/>
              </w:rPr>
              <w:t xml:space="preserve">Is your organisation aware of any issues with the standards </w:t>
            </w:r>
            <w:r w:rsidR="00814CB3">
              <w:rPr>
                <w:rFonts w:ascii="Trebuchet MS" w:hAnsi="Trebuchet MS" w:cs="Calibri"/>
                <w:bCs/>
                <w:iCs/>
                <w:sz w:val="20"/>
                <w:szCs w:val="20"/>
              </w:rPr>
              <w:t xml:space="preserve">or transitional methods </w:t>
            </w:r>
            <w:r w:rsidR="00CF4B2B">
              <w:rPr>
                <w:rFonts w:ascii="Trebuchet MS" w:hAnsi="Trebuchet MS" w:cs="Calibri"/>
                <w:bCs/>
                <w:iCs/>
                <w:sz w:val="20"/>
                <w:szCs w:val="20"/>
              </w:rPr>
              <w:t>used to measure the energy efficiency</w:t>
            </w:r>
            <w:r w:rsidR="00CF08E2">
              <w:rPr>
                <w:rFonts w:ascii="Trebuchet MS" w:hAnsi="Trebuchet MS" w:cs="Calibri"/>
                <w:bCs/>
                <w:iCs/>
                <w:sz w:val="20"/>
                <w:szCs w:val="20"/>
              </w:rPr>
              <w:t xml:space="preserve"> </w:t>
            </w:r>
            <w:r w:rsidR="00D1697E" w:rsidRPr="00D1697E">
              <w:rPr>
                <w:rFonts w:ascii="Trebuchet MS" w:hAnsi="Trebuchet MS" w:cs="Calibri"/>
                <w:b/>
                <w:iCs/>
                <w:sz w:val="20"/>
                <w:szCs w:val="20"/>
              </w:rPr>
              <w:t>OR</w:t>
            </w:r>
            <w:r w:rsidR="00D1697E">
              <w:rPr>
                <w:rFonts w:ascii="Trebuchet MS" w:hAnsi="Trebuchet MS" w:cs="Calibri"/>
                <w:bCs/>
                <w:iCs/>
                <w:sz w:val="20"/>
                <w:szCs w:val="20"/>
              </w:rPr>
              <w:t xml:space="preserve"> emissions </w:t>
            </w:r>
            <w:r w:rsidR="00CF4B2B">
              <w:rPr>
                <w:rFonts w:ascii="Trebuchet MS" w:hAnsi="Trebuchet MS" w:cs="Calibri"/>
                <w:bCs/>
                <w:iCs/>
                <w:sz w:val="20"/>
                <w:szCs w:val="20"/>
              </w:rPr>
              <w:t xml:space="preserve">of </w:t>
            </w:r>
            <w:r w:rsidR="00CF08E2">
              <w:rPr>
                <w:rFonts w:ascii="Trebuchet MS" w:hAnsi="Trebuchet MS" w:cs="Calibri"/>
                <w:bCs/>
                <w:iCs/>
                <w:sz w:val="20"/>
                <w:szCs w:val="20"/>
              </w:rPr>
              <w:t>pellet stoves</w:t>
            </w:r>
            <w:r w:rsidR="00CF4B2B">
              <w:rPr>
                <w:rFonts w:ascii="Trebuchet MS" w:hAnsi="Trebuchet MS" w:cs="Calibri"/>
                <w:bCs/>
                <w:iCs/>
                <w:sz w:val="20"/>
                <w:szCs w:val="20"/>
              </w:rPr>
              <w:t xml:space="preserve"> in line with requirements in the </w:t>
            </w:r>
            <w:r w:rsidR="00CF4B2B" w:rsidRPr="00CF4B2B">
              <w:rPr>
                <w:rFonts w:ascii="Trebuchet MS" w:hAnsi="Trebuchet MS" w:cs="Calibri"/>
                <w:bCs/>
                <w:iCs/>
                <w:sz w:val="20"/>
                <w:szCs w:val="20"/>
              </w:rPr>
              <w:t xml:space="preserve">EU Energy Label </w:t>
            </w:r>
            <w:r w:rsidR="00DD32BA">
              <w:rPr>
                <w:rFonts w:ascii="Trebuchet MS" w:hAnsi="Trebuchet MS" w:cs="Calibri"/>
                <w:bCs/>
                <w:iCs/>
                <w:sz w:val="20"/>
                <w:szCs w:val="20"/>
              </w:rPr>
              <w:t>R</w:t>
            </w:r>
            <w:r w:rsidR="00CF4B2B" w:rsidRPr="00CF4B2B">
              <w:rPr>
                <w:rFonts w:ascii="Trebuchet MS" w:hAnsi="Trebuchet MS" w:cs="Calibri"/>
                <w:bCs/>
                <w:iCs/>
                <w:sz w:val="20"/>
                <w:szCs w:val="20"/>
              </w:rPr>
              <w:t xml:space="preserve">egulation (EU) </w:t>
            </w:r>
            <w:r w:rsidR="00CF08E2" w:rsidRPr="00CF08E2">
              <w:rPr>
                <w:rFonts w:ascii="Trebuchet MS" w:hAnsi="Trebuchet MS" w:cs="Calibri"/>
                <w:bCs/>
                <w:iCs/>
                <w:sz w:val="20"/>
                <w:szCs w:val="20"/>
              </w:rPr>
              <w:t>2015/1186</w:t>
            </w:r>
            <w:r w:rsidR="00CF08E2">
              <w:rPr>
                <w:rFonts w:ascii="Trebuchet MS" w:hAnsi="Trebuchet MS" w:cs="Calibri"/>
                <w:bCs/>
                <w:iCs/>
                <w:sz w:val="20"/>
                <w:szCs w:val="20"/>
              </w:rPr>
              <w:t xml:space="preserve"> </w:t>
            </w:r>
            <w:r w:rsidR="00CF4B2B">
              <w:rPr>
                <w:rFonts w:ascii="Trebuchet MS" w:hAnsi="Trebuchet MS" w:cs="Calibri"/>
                <w:bCs/>
                <w:iCs/>
                <w:sz w:val="20"/>
                <w:szCs w:val="20"/>
              </w:rPr>
              <w:t xml:space="preserve">and </w:t>
            </w:r>
            <w:proofErr w:type="spellStart"/>
            <w:r w:rsidR="00CF4B2B" w:rsidRPr="00CF4B2B">
              <w:rPr>
                <w:rFonts w:ascii="Trebuchet MS" w:hAnsi="Trebuchet MS" w:cs="Calibri"/>
                <w:bCs/>
                <w:iCs/>
                <w:sz w:val="20"/>
                <w:szCs w:val="20"/>
              </w:rPr>
              <w:t>Ecodesign</w:t>
            </w:r>
            <w:proofErr w:type="spellEnd"/>
            <w:r w:rsidR="00CF4B2B" w:rsidRPr="00CF4B2B">
              <w:rPr>
                <w:rFonts w:ascii="Trebuchet MS" w:hAnsi="Trebuchet MS" w:cs="Calibri"/>
                <w:bCs/>
                <w:iCs/>
                <w:sz w:val="20"/>
                <w:szCs w:val="20"/>
              </w:rPr>
              <w:t xml:space="preserve"> Regulation (EU</w:t>
            </w:r>
            <w:r w:rsidR="00CF08E2">
              <w:rPr>
                <w:rFonts w:ascii="Trebuchet MS" w:hAnsi="Trebuchet MS" w:cs="Calibri"/>
                <w:bCs/>
                <w:iCs/>
                <w:sz w:val="20"/>
                <w:szCs w:val="20"/>
              </w:rPr>
              <w:t xml:space="preserve">) </w:t>
            </w:r>
            <w:r w:rsidR="00CF08E2" w:rsidRPr="00CF08E2">
              <w:rPr>
                <w:rFonts w:ascii="Trebuchet MS" w:hAnsi="Trebuchet MS" w:cs="Calibri"/>
                <w:bCs/>
                <w:iCs/>
                <w:sz w:val="20"/>
                <w:szCs w:val="20"/>
              </w:rPr>
              <w:t>2015/118</w:t>
            </w:r>
            <w:r w:rsidR="007E376A">
              <w:rPr>
                <w:rFonts w:ascii="Trebuchet MS" w:hAnsi="Trebuchet MS" w:cs="Calibri"/>
                <w:bCs/>
                <w:iCs/>
                <w:sz w:val="20"/>
                <w:szCs w:val="20"/>
              </w:rPr>
              <w:t>5</w:t>
            </w:r>
            <w:r w:rsidR="00CF4B2B">
              <w:rPr>
                <w:rFonts w:ascii="Trebuchet MS" w:hAnsi="Trebuchet MS" w:cs="Calibri"/>
                <w:bCs/>
                <w:iCs/>
                <w:sz w:val="20"/>
                <w:szCs w:val="20"/>
              </w:rPr>
              <w:t xml:space="preserve">? If, yes, please provide details. </w:t>
            </w:r>
          </w:p>
        </w:tc>
      </w:tr>
      <w:tr w:rsidR="009819DD" w14:paraId="61416DBF" w14:textId="77777777" w:rsidTr="00D1697E">
        <w:trPr>
          <w:trHeight w:val="303"/>
        </w:trPr>
        <w:tc>
          <w:tcPr>
            <w:tcW w:w="9629" w:type="dxa"/>
          </w:tcPr>
          <w:p w14:paraId="5F83E051" w14:textId="77777777" w:rsidR="009819DD" w:rsidRDefault="009819DD" w:rsidP="009E1BA4">
            <w:pPr>
              <w:tabs>
                <w:tab w:val="clear" w:pos="74"/>
                <w:tab w:val="clear" w:pos="1366"/>
                <w:tab w:val="clear" w:pos="2665"/>
                <w:tab w:val="clear" w:pos="3963"/>
                <w:tab w:val="clear" w:pos="5256"/>
                <w:tab w:val="clear" w:pos="6555"/>
                <w:tab w:val="clear" w:pos="7847"/>
                <w:tab w:val="clear" w:pos="9146"/>
              </w:tabs>
              <w:spacing w:before="40" w:after="40"/>
              <w:ind w:left="0"/>
              <w:jc w:val="both"/>
              <w:rPr>
                <w:rFonts w:ascii="Trebuchet MS" w:hAnsi="Trebuchet MS" w:cs="Calibri"/>
                <w:bCs/>
                <w:iCs/>
                <w:sz w:val="20"/>
                <w:szCs w:val="20"/>
              </w:rPr>
            </w:pPr>
          </w:p>
        </w:tc>
      </w:tr>
      <w:tr w:rsidR="009819DD" w14:paraId="2240FB36" w14:textId="77777777" w:rsidTr="00B50C20">
        <w:trPr>
          <w:trHeight w:val="1075"/>
        </w:trPr>
        <w:tc>
          <w:tcPr>
            <w:tcW w:w="9629" w:type="dxa"/>
          </w:tcPr>
          <w:p w14:paraId="261C2EED" w14:textId="72E5BBD3" w:rsidR="009819DD" w:rsidRDefault="003B1F69" w:rsidP="009E1BA4">
            <w:pPr>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Pr>
                <w:rFonts w:ascii="Trebuchet MS" w:hAnsi="Trebuchet MS" w:cs="Calibri"/>
                <w:bCs/>
                <w:iCs/>
                <w:sz w:val="20"/>
                <w:szCs w:val="20"/>
              </w:rPr>
              <w:t>Are you</w:t>
            </w:r>
            <w:r w:rsidR="00CF6A1F" w:rsidRPr="00CF4B2B">
              <w:rPr>
                <w:rFonts w:ascii="Trebuchet MS" w:hAnsi="Trebuchet MS" w:cs="Calibri"/>
                <w:bCs/>
                <w:iCs/>
                <w:sz w:val="20"/>
                <w:szCs w:val="20"/>
              </w:rPr>
              <w:t xml:space="preserve"> aware of any </w:t>
            </w:r>
            <w:r>
              <w:rPr>
                <w:rFonts w:ascii="Trebuchet MS" w:hAnsi="Trebuchet MS" w:cs="Calibri"/>
                <w:bCs/>
                <w:iCs/>
                <w:sz w:val="20"/>
                <w:szCs w:val="20"/>
              </w:rPr>
              <w:t xml:space="preserve">specific </w:t>
            </w:r>
            <w:r w:rsidR="00CF6A1F">
              <w:rPr>
                <w:rFonts w:ascii="Trebuchet MS" w:hAnsi="Trebuchet MS" w:cs="Calibri"/>
                <w:bCs/>
                <w:iCs/>
                <w:sz w:val="20"/>
                <w:szCs w:val="20"/>
              </w:rPr>
              <w:t xml:space="preserve">methods manufacturers are employing </w:t>
            </w:r>
            <w:r w:rsidR="00C9628A">
              <w:rPr>
                <w:rFonts w:ascii="Trebuchet MS" w:hAnsi="Trebuchet MS" w:cs="Calibri"/>
                <w:bCs/>
                <w:iCs/>
                <w:sz w:val="20"/>
                <w:szCs w:val="20"/>
              </w:rPr>
              <w:t xml:space="preserve">during testing </w:t>
            </w:r>
            <w:r w:rsidR="00CF6A1F">
              <w:rPr>
                <w:rFonts w:ascii="Trebuchet MS" w:hAnsi="Trebuchet MS" w:cs="Calibri"/>
                <w:bCs/>
                <w:iCs/>
                <w:sz w:val="20"/>
                <w:szCs w:val="20"/>
              </w:rPr>
              <w:t xml:space="preserve">to </w:t>
            </w:r>
            <w:r w:rsidR="00CF08E2">
              <w:rPr>
                <w:rFonts w:ascii="Trebuchet MS" w:hAnsi="Trebuchet MS" w:cs="Calibri"/>
                <w:bCs/>
                <w:iCs/>
                <w:sz w:val="20"/>
                <w:szCs w:val="20"/>
              </w:rPr>
              <w:t>try and circumvent</w:t>
            </w:r>
            <w:r w:rsidR="007E376A">
              <w:rPr>
                <w:rFonts w:ascii="Trebuchet MS" w:hAnsi="Trebuchet MS" w:cs="Calibri"/>
                <w:bCs/>
                <w:iCs/>
                <w:sz w:val="20"/>
                <w:szCs w:val="20"/>
              </w:rPr>
              <w:t>, or otherwise</w:t>
            </w:r>
            <w:r w:rsidR="00C9628A">
              <w:rPr>
                <w:rFonts w:ascii="Trebuchet MS" w:hAnsi="Trebuchet MS" w:cs="Calibri"/>
                <w:bCs/>
                <w:iCs/>
                <w:sz w:val="20"/>
                <w:szCs w:val="20"/>
              </w:rPr>
              <w:t xml:space="preserve"> alter product performances against,</w:t>
            </w:r>
            <w:r w:rsidR="00CF08E2">
              <w:rPr>
                <w:rFonts w:ascii="Trebuchet MS" w:hAnsi="Trebuchet MS" w:cs="Calibri"/>
                <w:bCs/>
                <w:iCs/>
                <w:sz w:val="20"/>
                <w:szCs w:val="20"/>
              </w:rPr>
              <w:t xml:space="preserve"> </w:t>
            </w:r>
            <w:r w:rsidR="00CF6A1F">
              <w:rPr>
                <w:rFonts w:ascii="Trebuchet MS" w:hAnsi="Trebuchet MS" w:cs="Calibri"/>
                <w:bCs/>
                <w:iCs/>
                <w:sz w:val="20"/>
                <w:szCs w:val="20"/>
              </w:rPr>
              <w:t xml:space="preserve">the </w:t>
            </w:r>
            <w:r w:rsidR="00CF08E2" w:rsidRPr="00CF08E2">
              <w:rPr>
                <w:rFonts w:ascii="Trebuchet MS" w:hAnsi="Trebuchet MS" w:cs="Calibri"/>
                <w:bCs/>
                <w:iCs/>
                <w:sz w:val="20"/>
                <w:szCs w:val="20"/>
              </w:rPr>
              <w:t xml:space="preserve">requirements in the EU Energy Label Regulation (EU) 2015/1186 and </w:t>
            </w:r>
            <w:proofErr w:type="spellStart"/>
            <w:r w:rsidR="00CF08E2" w:rsidRPr="00CF08E2">
              <w:rPr>
                <w:rFonts w:ascii="Trebuchet MS" w:hAnsi="Trebuchet MS" w:cs="Calibri"/>
                <w:bCs/>
                <w:iCs/>
                <w:sz w:val="20"/>
                <w:szCs w:val="20"/>
              </w:rPr>
              <w:t>Ecodesign</w:t>
            </w:r>
            <w:proofErr w:type="spellEnd"/>
            <w:r w:rsidR="00CF08E2" w:rsidRPr="00CF08E2">
              <w:rPr>
                <w:rFonts w:ascii="Trebuchet MS" w:hAnsi="Trebuchet MS" w:cs="Calibri"/>
                <w:bCs/>
                <w:iCs/>
                <w:sz w:val="20"/>
                <w:szCs w:val="20"/>
              </w:rPr>
              <w:t xml:space="preserve"> Regulation (EU) 2015/1186? If, yes, please provide details</w:t>
            </w:r>
          </w:p>
        </w:tc>
      </w:tr>
      <w:tr w:rsidR="009819DD" w14:paraId="2FF0E465" w14:textId="77777777" w:rsidTr="00D1697E">
        <w:trPr>
          <w:trHeight w:val="327"/>
        </w:trPr>
        <w:tc>
          <w:tcPr>
            <w:tcW w:w="9629" w:type="dxa"/>
          </w:tcPr>
          <w:p w14:paraId="31F21A8A" w14:textId="77777777" w:rsidR="009819DD" w:rsidRDefault="009819DD" w:rsidP="009E1BA4">
            <w:pPr>
              <w:tabs>
                <w:tab w:val="clear" w:pos="74"/>
                <w:tab w:val="clear" w:pos="1366"/>
                <w:tab w:val="clear" w:pos="2665"/>
                <w:tab w:val="clear" w:pos="3963"/>
                <w:tab w:val="clear" w:pos="5256"/>
                <w:tab w:val="clear" w:pos="6555"/>
                <w:tab w:val="clear" w:pos="7847"/>
                <w:tab w:val="clear" w:pos="9146"/>
              </w:tabs>
              <w:spacing w:before="40" w:after="40"/>
              <w:ind w:left="0"/>
              <w:rPr>
                <w:rFonts w:ascii="Trebuchet MS" w:hAnsi="Trebuchet MS" w:cs="Calibri"/>
                <w:bCs/>
                <w:iCs/>
                <w:sz w:val="20"/>
                <w:szCs w:val="20"/>
              </w:rPr>
            </w:pPr>
          </w:p>
        </w:tc>
      </w:tr>
      <w:tr w:rsidR="009819DD" w14:paraId="312585DE" w14:textId="77777777" w:rsidTr="00B50C20">
        <w:trPr>
          <w:trHeight w:val="447"/>
        </w:trPr>
        <w:tc>
          <w:tcPr>
            <w:tcW w:w="9629" w:type="dxa"/>
            <w:shd w:val="clear" w:color="auto" w:fill="D9D9D9" w:themeFill="background1" w:themeFillShade="D9"/>
          </w:tcPr>
          <w:p w14:paraId="4776BC60" w14:textId="75B42C1A" w:rsidR="009819DD" w:rsidRPr="00DD32BA" w:rsidRDefault="00DD32BA" w:rsidP="009E1BA4">
            <w:pPr>
              <w:tabs>
                <w:tab w:val="clear" w:pos="74"/>
                <w:tab w:val="clear" w:pos="1366"/>
                <w:tab w:val="clear" w:pos="2665"/>
                <w:tab w:val="clear" w:pos="3963"/>
                <w:tab w:val="clear" w:pos="5256"/>
                <w:tab w:val="clear" w:pos="6555"/>
                <w:tab w:val="clear" w:pos="7847"/>
                <w:tab w:val="clear" w:pos="9146"/>
              </w:tabs>
              <w:spacing w:before="40" w:after="40"/>
              <w:ind w:left="0"/>
              <w:rPr>
                <w:rFonts w:ascii="Trebuchet MS" w:hAnsi="Trebuchet MS" w:cs="Calibri"/>
                <w:b/>
                <w:iCs/>
                <w:sz w:val="20"/>
                <w:szCs w:val="20"/>
              </w:rPr>
            </w:pPr>
            <w:r w:rsidRPr="00DD32BA">
              <w:rPr>
                <w:rFonts w:ascii="Trebuchet MS" w:hAnsi="Trebuchet MS" w:cs="Calibri"/>
                <w:b/>
                <w:iCs/>
                <w:sz w:val="20"/>
                <w:szCs w:val="20"/>
              </w:rPr>
              <w:t>Duration of Testing</w:t>
            </w:r>
          </w:p>
        </w:tc>
      </w:tr>
      <w:tr w:rsidR="00DD32BA" w14:paraId="228EF058" w14:textId="77777777" w:rsidTr="00B50C20">
        <w:trPr>
          <w:trHeight w:val="681"/>
        </w:trPr>
        <w:tc>
          <w:tcPr>
            <w:tcW w:w="9629" w:type="dxa"/>
          </w:tcPr>
          <w:p w14:paraId="1040D743" w14:textId="6BF854C5" w:rsidR="00DD32BA" w:rsidRPr="00DD32BA" w:rsidRDefault="00DD32BA" w:rsidP="009E1BA4">
            <w:pPr>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sidRPr="00DD32BA">
              <w:rPr>
                <w:rFonts w:ascii="Trebuchet MS" w:hAnsi="Trebuchet MS" w:cs="Calibri"/>
                <w:bCs/>
                <w:iCs/>
                <w:sz w:val="20"/>
                <w:szCs w:val="20"/>
              </w:rPr>
              <w:t xml:space="preserve">What is the maximum number of </w:t>
            </w:r>
            <w:r w:rsidR="00CF08E2">
              <w:rPr>
                <w:rFonts w:ascii="Trebuchet MS" w:hAnsi="Trebuchet MS" w:cs="Calibri"/>
                <w:bCs/>
                <w:iCs/>
                <w:sz w:val="20"/>
                <w:szCs w:val="20"/>
              </w:rPr>
              <w:t>pellet stoves</w:t>
            </w:r>
            <w:r w:rsidRPr="00DD32BA">
              <w:rPr>
                <w:rFonts w:ascii="Trebuchet MS" w:hAnsi="Trebuchet MS" w:cs="Calibri"/>
                <w:bCs/>
                <w:iCs/>
                <w:sz w:val="20"/>
                <w:szCs w:val="20"/>
              </w:rPr>
              <w:t xml:space="preserve"> you could test per week from January 202</w:t>
            </w:r>
            <w:r w:rsidR="00CF08E2">
              <w:rPr>
                <w:rFonts w:ascii="Trebuchet MS" w:hAnsi="Trebuchet MS" w:cs="Calibri"/>
                <w:bCs/>
                <w:iCs/>
                <w:sz w:val="20"/>
                <w:szCs w:val="20"/>
              </w:rPr>
              <w:t>4</w:t>
            </w:r>
            <w:r w:rsidRPr="00DD32BA">
              <w:rPr>
                <w:rFonts w:ascii="Trebuchet MS" w:hAnsi="Trebuchet MS" w:cs="Calibri"/>
                <w:bCs/>
                <w:iCs/>
                <w:sz w:val="20"/>
                <w:szCs w:val="20"/>
              </w:rPr>
              <w:t xml:space="preserve"> to December 202</w:t>
            </w:r>
            <w:r w:rsidR="00CF08E2">
              <w:rPr>
                <w:rFonts w:ascii="Trebuchet MS" w:hAnsi="Trebuchet MS" w:cs="Calibri"/>
                <w:bCs/>
                <w:iCs/>
                <w:sz w:val="20"/>
                <w:szCs w:val="20"/>
              </w:rPr>
              <w:t>4</w:t>
            </w:r>
            <w:r w:rsidRPr="00DD32BA">
              <w:rPr>
                <w:rFonts w:ascii="Trebuchet MS" w:hAnsi="Trebuchet MS" w:cs="Calibri"/>
                <w:bCs/>
                <w:iCs/>
                <w:sz w:val="20"/>
                <w:szCs w:val="20"/>
              </w:rPr>
              <w:t xml:space="preserve">? </w:t>
            </w:r>
          </w:p>
        </w:tc>
      </w:tr>
      <w:tr w:rsidR="00D1697E" w14:paraId="0847BC13" w14:textId="77777777" w:rsidTr="00D1697E">
        <w:trPr>
          <w:trHeight w:val="351"/>
        </w:trPr>
        <w:tc>
          <w:tcPr>
            <w:tcW w:w="9629" w:type="dxa"/>
          </w:tcPr>
          <w:p w14:paraId="4E756244" w14:textId="77777777" w:rsidR="00D1697E" w:rsidRPr="00DD32BA" w:rsidRDefault="00D1697E" w:rsidP="009E1BA4">
            <w:pPr>
              <w:tabs>
                <w:tab w:val="clear" w:pos="74"/>
                <w:tab w:val="clear" w:pos="1366"/>
                <w:tab w:val="clear" w:pos="2665"/>
                <w:tab w:val="clear" w:pos="3963"/>
                <w:tab w:val="clear" w:pos="5256"/>
                <w:tab w:val="clear" w:pos="6555"/>
                <w:tab w:val="clear" w:pos="7847"/>
                <w:tab w:val="clear" w:pos="9146"/>
              </w:tabs>
              <w:spacing w:before="40" w:after="40"/>
              <w:ind w:left="720"/>
              <w:jc w:val="both"/>
              <w:rPr>
                <w:rFonts w:ascii="Trebuchet MS" w:hAnsi="Trebuchet MS" w:cs="Calibri"/>
                <w:bCs/>
                <w:iCs/>
                <w:sz w:val="20"/>
                <w:szCs w:val="20"/>
              </w:rPr>
            </w:pPr>
          </w:p>
        </w:tc>
      </w:tr>
      <w:tr w:rsidR="001962B9" w14:paraId="7E696FBD" w14:textId="77777777" w:rsidTr="00B50C20">
        <w:trPr>
          <w:trHeight w:val="681"/>
        </w:trPr>
        <w:tc>
          <w:tcPr>
            <w:tcW w:w="9629" w:type="dxa"/>
          </w:tcPr>
          <w:p w14:paraId="06B23A0B" w14:textId="7D882ADB" w:rsidR="001962B9" w:rsidRPr="00DD32BA" w:rsidRDefault="001962B9" w:rsidP="009E1BA4">
            <w:pPr>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Pr>
                <w:rFonts w:ascii="Trebuchet MS" w:hAnsi="Trebuchet MS" w:cs="Calibri"/>
                <w:bCs/>
                <w:iCs/>
                <w:sz w:val="20"/>
                <w:szCs w:val="20"/>
              </w:rPr>
              <w:t>On average, how many test cycles (including test cycles at nominal and, in its case, at partial load) do you carry out for each of the models tested?</w:t>
            </w:r>
          </w:p>
        </w:tc>
      </w:tr>
      <w:tr w:rsidR="00D1697E" w14:paraId="4574F71A" w14:textId="77777777" w:rsidTr="00D1697E">
        <w:trPr>
          <w:trHeight w:val="283"/>
        </w:trPr>
        <w:tc>
          <w:tcPr>
            <w:tcW w:w="9629" w:type="dxa"/>
          </w:tcPr>
          <w:p w14:paraId="68DEC693" w14:textId="77777777" w:rsidR="00D1697E" w:rsidRDefault="00D1697E" w:rsidP="009E1BA4">
            <w:pPr>
              <w:tabs>
                <w:tab w:val="clear" w:pos="74"/>
                <w:tab w:val="clear" w:pos="1366"/>
                <w:tab w:val="clear" w:pos="2665"/>
                <w:tab w:val="clear" w:pos="3963"/>
                <w:tab w:val="clear" w:pos="5256"/>
                <w:tab w:val="clear" w:pos="6555"/>
                <w:tab w:val="clear" w:pos="7847"/>
                <w:tab w:val="clear" w:pos="9146"/>
              </w:tabs>
              <w:spacing w:before="40" w:after="40"/>
              <w:ind w:left="720"/>
              <w:jc w:val="both"/>
              <w:rPr>
                <w:rFonts w:ascii="Trebuchet MS" w:hAnsi="Trebuchet MS" w:cs="Calibri"/>
                <w:bCs/>
                <w:iCs/>
                <w:sz w:val="20"/>
                <w:szCs w:val="20"/>
              </w:rPr>
            </w:pPr>
          </w:p>
        </w:tc>
      </w:tr>
      <w:tr w:rsidR="00DD32BA" w14:paraId="43F8B528" w14:textId="77777777" w:rsidTr="00B50C20">
        <w:trPr>
          <w:trHeight w:val="776"/>
        </w:trPr>
        <w:tc>
          <w:tcPr>
            <w:tcW w:w="9629" w:type="dxa"/>
          </w:tcPr>
          <w:p w14:paraId="7F503B1D" w14:textId="409F6F22" w:rsidR="00DD32BA" w:rsidRPr="008F0D52" w:rsidRDefault="001962B9" w:rsidP="009E1BA4">
            <w:pPr>
              <w:pStyle w:val="ListParagraph"/>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sidRPr="008F0D52">
              <w:rPr>
                <w:rFonts w:ascii="Trebuchet MS" w:hAnsi="Trebuchet MS" w:cs="Calibri"/>
                <w:bCs/>
                <w:iCs/>
                <w:sz w:val="20"/>
                <w:szCs w:val="20"/>
              </w:rPr>
              <w:t xml:space="preserve">On average, what is the total duration of the test, in hours (as a sum of the time for each of the test cycles performed)? </w:t>
            </w:r>
          </w:p>
        </w:tc>
      </w:tr>
      <w:tr w:rsidR="00DD32BA" w14:paraId="72434917" w14:textId="77777777" w:rsidTr="00087038">
        <w:trPr>
          <w:trHeight w:val="482"/>
        </w:trPr>
        <w:tc>
          <w:tcPr>
            <w:tcW w:w="9629" w:type="dxa"/>
            <w:shd w:val="clear" w:color="auto" w:fill="D9D9D9" w:themeFill="background1" w:themeFillShade="D9"/>
          </w:tcPr>
          <w:p w14:paraId="3C8FC347" w14:textId="63E0738A" w:rsidR="00DD32BA" w:rsidRPr="00087038" w:rsidRDefault="00087038" w:rsidP="009E1BA4">
            <w:pPr>
              <w:tabs>
                <w:tab w:val="clear" w:pos="74"/>
                <w:tab w:val="clear" w:pos="1366"/>
                <w:tab w:val="clear" w:pos="2665"/>
                <w:tab w:val="clear" w:pos="3963"/>
                <w:tab w:val="clear" w:pos="5256"/>
                <w:tab w:val="clear" w:pos="6555"/>
                <w:tab w:val="clear" w:pos="7847"/>
                <w:tab w:val="clear" w:pos="9146"/>
              </w:tabs>
              <w:spacing w:before="40" w:after="40"/>
              <w:ind w:left="0"/>
              <w:rPr>
                <w:rFonts w:ascii="Trebuchet MS" w:hAnsi="Trebuchet MS" w:cs="Calibri"/>
                <w:b/>
                <w:iCs/>
                <w:sz w:val="20"/>
                <w:szCs w:val="20"/>
              </w:rPr>
            </w:pPr>
            <w:r w:rsidRPr="00087038">
              <w:rPr>
                <w:rFonts w:ascii="Trebuchet MS" w:hAnsi="Trebuchet MS" w:cs="Calibri"/>
                <w:b/>
                <w:iCs/>
                <w:sz w:val="20"/>
                <w:szCs w:val="20"/>
              </w:rPr>
              <w:t>Number of samples required</w:t>
            </w:r>
          </w:p>
        </w:tc>
      </w:tr>
      <w:tr w:rsidR="00087038" w14:paraId="3E7B25A5" w14:textId="77777777" w:rsidTr="00B50C20">
        <w:trPr>
          <w:trHeight w:val="839"/>
        </w:trPr>
        <w:tc>
          <w:tcPr>
            <w:tcW w:w="9629" w:type="dxa"/>
          </w:tcPr>
          <w:p w14:paraId="5345F955" w14:textId="1910713E" w:rsidR="00087038" w:rsidRPr="00087038" w:rsidRDefault="00087038" w:rsidP="009E1BA4">
            <w:pPr>
              <w:pStyle w:val="ListParagraph"/>
              <w:numPr>
                <w:ilvl w:val="0"/>
                <w:numId w:val="8"/>
              </w:num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Pr>
                <w:rFonts w:ascii="Trebuchet MS" w:hAnsi="Trebuchet MS" w:cs="Calibri"/>
                <w:bCs/>
                <w:iCs/>
                <w:sz w:val="20"/>
                <w:szCs w:val="20"/>
              </w:rPr>
              <w:t xml:space="preserve">How many units of each pellet stove do you require to test a single sample for the purposes of indicating a model’s compliance status to </w:t>
            </w:r>
            <w:r w:rsidRPr="00087038">
              <w:rPr>
                <w:rFonts w:ascii="Trebuchet MS" w:hAnsi="Trebuchet MS" w:cs="Calibri"/>
                <w:bCs/>
                <w:iCs/>
                <w:sz w:val="20"/>
                <w:szCs w:val="20"/>
              </w:rPr>
              <w:t xml:space="preserve">the EU Energy Label Regulation (EU) 2015/1186 and </w:t>
            </w:r>
            <w:proofErr w:type="spellStart"/>
            <w:r w:rsidRPr="00087038">
              <w:rPr>
                <w:rFonts w:ascii="Trebuchet MS" w:hAnsi="Trebuchet MS" w:cs="Calibri"/>
                <w:bCs/>
                <w:iCs/>
                <w:sz w:val="20"/>
                <w:szCs w:val="20"/>
              </w:rPr>
              <w:t>Ecodesign</w:t>
            </w:r>
            <w:proofErr w:type="spellEnd"/>
            <w:r w:rsidRPr="00087038">
              <w:rPr>
                <w:rFonts w:ascii="Trebuchet MS" w:hAnsi="Trebuchet MS" w:cs="Calibri"/>
                <w:bCs/>
                <w:iCs/>
                <w:sz w:val="20"/>
                <w:szCs w:val="20"/>
              </w:rPr>
              <w:t xml:space="preserve"> Regulation (EU) 2015/118</w:t>
            </w:r>
            <w:r w:rsidR="00C9628A">
              <w:rPr>
                <w:rFonts w:ascii="Trebuchet MS" w:hAnsi="Trebuchet MS" w:cs="Calibri"/>
                <w:bCs/>
                <w:iCs/>
                <w:sz w:val="20"/>
                <w:szCs w:val="20"/>
              </w:rPr>
              <w:t>5</w:t>
            </w:r>
            <w:r w:rsidRPr="00087038">
              <w:rPr>
                <w:rFonts w:ascii="Trebuchet MS" w:hAnsi="Trebuchet MS" w:cs="Calibri"/>
                <w:bCs/>
                <w:iCs/>
                <w:sz w:val="20"/>
                <w:szCs w:val="20"/>
              </w:rPr>
              <w:t xml:space="preserve">? </w:t>
            </w:r>
            <w:r>
              <w:rPr>
                <w:rFonts w:ascii="Trebuchet MS" w:hAnsi="Trebuchet MS" w:cs="Calibri"/>
                <w:bCs/>
                <w:iCs/>
                <w:sz w:val="20"/>
                <w:szCs w:val="20"/>
              </w:rPr>
              <w:t xml:space="preserve">If different numbers of samples are required for each piece of </w:t>
            </w:r>
            <w:r w:rsidR="00A7556E">
              <w:rPr>
                <w:rFonts w:ascii="Trebuchet MS" w:hAnsi="Trebuchet MS" w:cs="Calibri"/>
                <w:bCs/>
                <w:iCs/>
                <w:sz w:val="20"/>
                <w:szCs w:val="20"/>
              </w:rPr>
              <w:t>legislation,</w:t>
            </w:r>
            <w:r>
              <w:rPr>
                <w:rFonts w:ascii="Trebuchet MS" w:hAnsi="Trebuchet MS" w:cs="Calibri"/>
                <w:bCs/>
                <w:iCs/>
                <w:sz w:val="20"/>
                <w:szCs w:val="20"/>
              </w:rPr>
              <w:t xml:space="preserve"> please make that clear. </w:t>
            </w:r>
          </w:p>
        </w:tc>
      </w:tr>
      <w:tr w:rsidR="00087038" w14:paraId="02BDEEE6" w14:textId="77777777" w:rsidTr="00D1697E">
        <w:trPr>
          <w:trHeight w:val="467"/>
        </w:trPr>
        <w:tc>
          <w:tcPr>
            <w:tcW w:w="9629" w:type="dxa"/>
            <w:shd w:val="clear" w:color="auto" w:fill="FFFFFF" w:themeFill="background1"/>
          </w:tcPr>
          <w:p w14:paraId="4BA7E30B" w14:textId="77777777" w:rsidR="00087038" w:rsidRDefault="00087038" w:rsidP="009E1BA4">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p>
        </w:tc>
      </w:tr>
      <w:tr w:rsidR="00DD32BA" w14:paraId="29F4CDF9" w14:textId="77777777" w:rsidTr="00B50C20">
        <w:trPr>
          <w:trHeight w:val="540"/>
        </w:trPr>
        <w:tc>
          <w:tcPr>
            <w:tcW w:w="9629" w:type="dxa"/>
            <w:shd w:val="clear" w:color="auto" w:fill="D9D9D9" w:themeFill="background1" w:themeFillShade="D9"/>
          </w:tcPr>
          <w:p w14:paraId="536377B9" w14:textId="2791E5C6" w:rsidR="00DD32BA" w:rsidRPr="00DD32BA" w:rsidRDefault="005003E7" w:rsidP="009E1BA4">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Cs/>
                <w:iCs/>
                <w:sz w:val="20"/>
                <w:szCs w:val="20"/>
              </w:rPr>
            </w:pPr>
            <w:r>
              <w:rPr>
                <w:rFonts w:ascii="Trebuchet MS" w:hAnsi="Trebuchet MS" w:cs="Calibri"/>
                <w:b/>
                <w:iCs/>
                <w:sz w:val="20"/>
                <w:szCs w:val="20"/>
              </w:rPr>
              <w:t xml:space="preserve">Indicative Pricing </w:t>
            </w:r>
          </w:p>
        </w:tc>
      </w:tr>
      <w:tr w:rsidR="00486CDC" w14:paraId="7DE9EF04" w14:textId="77777777" w:rsidTr="00B50C20">
        <w:trPr>
          <w:trHeight w:val="540"/>
        </w:trPr>
        <w:tc>
          <w:tcPr>
            <w:tcW w:w="9629" w:type="dxa"/>
          </w:tcPr>
          <w:p w14:paraId="2A24AC42" w14:textId="202A5D25" w:rsidR="00486CDC" w:rsidRDefault="00486CDC" w:rsidP="009E1BA4">
            <w:p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sidRPr="00F81D3F">
              <w:rPr>
                <w:rFonts w:ascii="Trebuchet MS" w:hAnsi="Trebuchet MS" w:cs="Calibri"/>
                <w:bCs/>
                <w:iCs/>
                <w:sz w:val="20"/>
                <w:szCs w:val="20"/>
              </w:rPr>
              <w:lastRenderedPageBreak/>
              <w:t xml:space="preserve">Please </w:t>
            </w:r>
            <w:r w:rsidR="00F81D3F">
              <w:rPr>
                <w:rFonts w:ascii="Trebuchet MS" w:hAnsi="Trebuchet MS" w:cs="Calibri"/>
                <w:bCs/>
                <w:iCs/>
                <w:sz w:val="20"/>
                <w:szCs w:val="20"/>
              </w:rPr>
              <w:t xml:space="preserve">provide indicative pricing </w:t>
            </w:r>
            <w:r w:rsidR="00004B1F">
              <w:rPr>
                <w:rFonts w:ascii="Trebuchet MS" w:hAnsi="Trebuchet MS" w:cs="Calibri"/>
                <w:bCs/>
                <w:iCs/>
                <w:sz w:val="20"/>
                <w:szCs w:val="20"/>
              </w:rPr>
              <w:t xml:space="preserve">each of the testing requirements listed. It is understood that all applicable physical attributes of products required to determine compliance to legal requirements would also be recorded in test reports. </w:t>
            </w:r>
          </w:p>
          <w:p w14:paraId="51DF3B2B" w14:textId="40C2FF99" w:rsidR="0005766B" w:rsidRDefault="0005766B" w:rsidP="009E1BA4">
            <w:pPr>
              <w:tabs>
                <w:tab w:val="clear" w:pos="74"/>
                <w:tab w:val="clear" w:pos="1366"/>
                <w:tab w:val="clear" w:pos="2665"/>
                <w:tab w:val="clear" w:pos="3963"/>
                <w:tab w:val="clear" w:pos="5256"/>
                <w:tab w:val="clear" w:pos="6555"/>
                <w:tab w:val="clear" w:pos="7847"/>
                <w:tab w:val="clear" w:pos="9146"/>
              </w:tabs>
              <w:spacing w:before="40" w:after="40"/>
              <w:jc w:val="both"/>
              <w:rPr>
                <w:rFonts w:ascii="Trebuchet MS" w:hAnsi="Trebuchet MS" w:cs="Calibri"/>
                <w:bCs/>
                <w:iCs/>
                <w:sz w:val="20"/>
                <w:szCs w:val="20"/>
              </w:rPr>
            </w:pPr>
            <w:r>
              <w:rPr>
                <w:rFonts w:ascii="Trebuchet MS" w:hAnsi="Trebuchet MS" w:cs="Calibri"/>
                <w:bCs/>
                <w:iCs/>
                <w:sz w:val="20"/>
                <w:szCs w:val="20"/>
              </w:rPr>
              <w:t xml:space="preserve">If your laboratory does not provide testing/compliance checking for any </w:t>
            </w:r>
            <w:r w:rsidR="00A7556E">
              <w:rPr>
                <w:rFonts w:ascii="Trebuchet MS" w:hAnsi="Trebuchet MS" w:cs="Calibri"/>
                <w:bCs/>
                <w:iCs/>
                <w:sz w:val="20"/>
                <w:szCs w:val="20"/>
              </w:rPr>
              <w:t>parameter,</w:t>
            </w:r>
            <w:r>
              <w:rPr>
                <w:rFonts w:ascii="Trebuchet MS" w:hAnsi="Trebuchet MS" w:cs="Calibri"/>
                <w:bCs/>
                <w:iCs/>
                <w:sz w:val="20"/>
                <w:szCs w:val="20"/>
              </w:rPr>
              <w:t xml:space="preserve"> please identify by listening “</w:t>
            </w:r>
            <w:r w:rsidRPr="0005766B">
              <w:rPr>
                <w:rFonts w:ascii="Trebuchet MS" w:hAnsi="Trebuchet MS" w:cs="Calibri"/>
                <w:b/>
                <w:iCs/>
                <w:sz w:val="20"/>
                <w:szCs w:val="20"/>
              </w:rPr>
              <w:t>Not Available</w:t>
            </w:r>
            <w:r>
              <w:rPr>
                <w:rFonts w:ascii="Trebuchet MS" w:hAnsi="Trebuchet MS" w:cs="Calibri"/>
                <w:bCs/>
                <w:iCs/>
                <w:sz w:val="20"/>
                <w:szCs w:val="20"/>
              </w:rPr>
              <w:t>” in the appropriate box</w:t>
            </w:r>
            <w:r w:rsidR="00C9628A">
              <w:rPr>
                <w:rFonts w:ascii="Trebuchet MS" w:hAnsi="Trebuchet MS" w:cs="Calibri"/>
                <w:bCs/>
                <w:iCs/>
                <w:sz w:val="20"/>
                <w:szCs w:val="20"/>
              </w:rPr>
              <w:t>(es)</w:t>
            </w:r>
            <w:r>
              <w:rPr>
                <w:rFonts w:ascii="Trebuchet MS" w:hAnsi="Trebuchet MS" w:cs="Calibri"/>
                <w:bCs/>
                <w:iCs/>
                <w:sz w:val="20"/>
                <w:szCs w:val="20"/>
              </w:rPr>
              <w:t xml:space="preserve">. </w:t>
            </w:r>
          </w:p>
          <w:p w14:paraId="70D6DD05" w14:textId="1EF67665" w:rsidR="00B108A6" w:rsidRPr="00F81D3F" w:rsidRDefault="00C9628A" w:rsidP="009E1BA4">
            <w:pPr>
              <w:spacing w:before="40" w:after="40"/>
              <w:jc w:val="both"/>
              <w:rPr>
                <w:rFonts w:ascii="Trebuchet MS" w:hAnsi="Trebuchet MS" w:cs="Calibri"/>
                <w:bCs/>
                <w:iCs/>
                <w:sz w:val="20"/>
                <w:szCs w:val="20"/>
              </w:rPr>
            </w:pPr>
            <w:r>
              <w:rPr>
                <w:rFonts w:ascii="Trebuchet MS" w:hAnsi="Trebuchet MS" w:cs="Calibri"/>
                <w:bCs/>
                <w:iCs/>
                <w:color w:val="00B0F0"/>
                <w:sz w:val="20"/>
                <w:szCs w:val="20"/>
                <w:lang w:eastAsia="fr-FR"/>
              </w:rPr>
              <w:t>Please</w:t>
            </w:r>
            <w:r w:rsidR="00B108A6" w:rsidRPr="00B108A6">
              <w:rPr>
                <w:rFonts w:ascii="Trebuchet MS" w:hAnsi="Trebuchet MS" w:cs="Calibri"/>
                <w:bCs/>
                <w:iCs/>
                <w:color w:val="00B0F0"/>
                <w:sz w:val="20"/>
                <w:szCs w:val="20"/>
                <w:lang w:eastAsia="fr-FR"/>
              </w:rPr>
              <w:t xml:space="preserve"> list any excluded product types or product set up conditions and add separate pricing (where applicable) in brackets to cover these exclusions (Include details of any exclusions)</w:t>
            </w:r>
          </w:p>
        </w:tc>
      </w:tr>
    </w:tbl>
    <w:p w14:paraId="36824F8B" w14:textId="77777777" w:rsidR="00535B65" w:rsidRDefault="00535B65" w:rsidP="00B108A6">
      <w:pPr>
        <w:tabs>
          <w:tab w:val="clear" w:pos="74"/>
          <w:tab w:val="clear" w:pos="1366"/>
          <w:tab w:val="clear" w:pos="2665"/>
          <w:tab w:val="clear" w:pos="3963"/>
          <w:tab w:val="clear" w:pos="5256"/>
          <w:tab w:val="clear" w:pos="6555"/>
          <w:tab w:val="clear" w:pos="7847"/>
          <w:tab w:val="clear" w:pos="9146"/>
        </w:tabs>
        <w:spacing w:before="120" w:after="120"/>
        <w:ind w:left="0"/>
        <w:jc w:val="center"/>
        <w:rPr>
          <w:rFonts w:ascii="Trebuchet MS" w:hAnsi="Trebuchet MS" w:cs="Calibri"/>
          <w:b/>
          <w:iCs/>
          <w:sz w:val="20"/>
          <w:szCs w:val="20"/>
        </w:rPr>
        <w:sectPr w:rsidR="00535B65" w:rsidSect="00BA52EF">
          <w:headerReference w:type="default" r:id="rId11"/>
          <w:footerReference w:type="default" r:id="rId12"/>
          <w:headerReference w:type="first" r:id="rId13"/>
          <w:footerReference w:type="first" r:id="rId14"/>
          <w:pgSz w:w="11907" w:h="16840" w:code="9"/>
          <w:pgMar w:top="1560" w:right="1134" w:bottom="1077" w:left="1134" w:header="426" w:footer="352" w:gutter="0"/>
          <w:cols w:space="720"/>
          <w:docGrid w:linePitch="360"/>
        </w:sectPr>
      </w:pPr>
    </w:p>
    <w:tbl>
      <w:tblPr>
        <w:tblStyle w:val="TableGrid"/>
        <w:tblW w:w="15593" w:type="dxa"/>
        <w:tblInd w:w="-431" w:type="dxa"/>
        <w:tblLook w:val="04A0" w:firstRow="1" w:lastRow="0" w:firstColumn="1" w:lastColumn="0" w:noHBand="0" w:noVBand="1"/>
      </w:tblPr>
      <w:tblGrid>
        <w:gridCol w:w="3886"/>
        <w:gridCol w:w="3343"/>
        <w:gridCol w:w="2881"/>
        <w:gridCol w:w="2648"/>
        <w:gridCol w:w="1276"/>
        <w:gridCol w:w="1559"/>
      </w:tblGrid>
      <w:tr w:rsidR="00B06F1A" w14:paraId="4DFA25B1" w14:textId="612D2CAF" w:rsidTr="00BA25F6">
        <w:trPr>
          <w:trHeight w:val="409"/>
        </w:trPr>
        <w:tc>
          <w:tcPr>
            <w:tcW w:w="3886" w:type="dxa"/>
            <w:vMerge w:val="restart"/>
            <w:shd w:val="clear" w:color="auto" w:fill="F2F2F2" w:themeFill="background1" w:themeFillShade="F2"/>
            <w:vAlign w:val="center"/>
          </w:tcPr>
          <w:p w14:paraId="57684670" w14:textId="64B1C416" w:rsidR="00B06F1A" w:rsidRPr="00087038" w:rsidRDefault="00B06F1A" w:rsidP="005C21E2">
            <w:pPr>
              <w:tabs>
                <w:tab w:val="clear" w:pos="74"/>
                <w:tab w:val="clear" w:pos="1366"/>
                <w:tab w:val="clear" w:pos="2665"/>
                <w:tab w:val="clear" w:pos="3963"/>
                <w:tab w:val="clear" w:pos="5256"/>
                <w:tab w:val="clear" w:pos="6555"/>
                <w:tab w:val="clear" w:pos="7847"/>
                <w:tab w:val="clear" w:pos="9146"/>
              </w:tabs>
              <w:ind w:left="0"/>
              <w:jc w:val="center"/>
              <w:rPr>
                <w:rFonts w:ascii="Trebuchet MS" w:hAnsi="Trebuchet MS" w:cs="Calibri"/>
                <w:b/>
                <w:iCs/>
                <w:sz w:val="20"/>
                <w:szCs w:val="20"/>
              </w:rPr>
            </w:pPr>
            <w:r>
              <w:rPr>
                <w:rFonts w:ascii="Trebuchet MS" w:hAnsi="Trebuchet MS" w:cs="Calibri"/>
                <w:b/>
                <w:iCs/>
                <w:sz w:val="20"/>
                <w:szCs w:val="20"/>
              </w:rPr>
              <w:lastRenderedPageBreak/>
              <w:t>EU Regulation(s)</w:t>
            </w:r>
          </w:p>
        </w:tc>
        <w:tc>
          <w:tcPr>
            <w:tcW w:w="3343" w:type="dxa"/>
            <w:vMerge w:val="restart"/>
            <w:shd w:val="clear" w:color="auto" w:fill="F2F2F2" w:themeFill="background1" w:themeFillShade="F2"/>
            <w:vAlign w:val="center"/>
          </w:tcPr>
          <w:p w14:paraId="7ACF1730" w14:textId="6A5E59DD" w:rsidR="00B06F1A" w:rsidRPr="002B2F3B" w:rsidRDefault="00B06F1A" w:rsidP="005C21E2">
            <w:pPr>
              <w:tabs>
                <w:tab w:val="clear" w:pos="74"/>
                <w:tab w:val="clear" w:pos="1366"/>
                <w:tab w:val="clear" w:pos="2665"/>
                <w:tab w:val="clear" w:pos="3963"/>
                <w:tab w:val="clear" w:pos="5256"/>
                <w:tab w:val="clear" w:pos="6555"/>
                <w:tab w:val="clear" w:pos="7847"/>
                <w:tab w:val="clear" w:pos="9146"/>
              </w:tabs>
              <w:ind w:left="0"/>
              <w:jc w:val="center"/>
              <w:rPr>
                <w:rFonts w:ascii="Trebuchet MS" w:hAnsi="Trebuchet MS" w:cs="Calibri"/>
                <w:b/>
                <w:iCs/>
                <w:sz w:val="20"/>
                <w:szCs w:val="20"/>
              </w:rPr>
            </w:pPr>
            <w:r w:rsidRPr="002B2F3B">
              <w:rPr>
                <w:rFonts w:ascii="Trebuchet MS" w:hAnsi="Trebuchet MS" w:cs="Calibri"/>
                <w:b/>
                <w:iCs/>
                <w:sz w:val="20"/>
                <w:szCs w:val="20"/>
              </w:rPr>
              <w:t>T</w:t>
            </w:r>
            <w:r>
              <w:rPr>
                <w:rFonts w:ascii="Trebuchet MS" w:hAnsi="Trebuchet MS" w:cs="Calibri"/>
                <w:b/>
                <w:iCs/>
                <w:sz w:val="20"/>
                <w:szCs w:val="20"/>
              </w:rPr>
              <w:t>esting Parameter</w:t>
            </w:r>
          </w:p>
        </w:tc>
        <w:tc>
          <w:tcPr>
            <w:tcW w:w="2881" w:type="dxa"/>
            <w:vMerge w:val="restart"/>
            <w:shd w:val="clear" w:color="auto" w:fill="F2F2F2" w:themeFill="background1" w:themeFillShade="F2"/>
            <w:vAlign w:val="center"/>
          </w:tcPr>
          <w:p w14:paraId="7853BD77" w14:textId="6CC1C7AE" w:rsidR="00B06F1A" w:rsidRPr="002B2F3B" w:rsidRDefault="00B06F1A" w:rsidP="005C21E2">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r w:rsidRPr="00B108A6">
              <w:rPr>
                <w:rFonts w:ascii="Trebuchet MS" w:hAnsi="Trebuchet MS" w:cs="Calibri"/>
                <w:b/>
                <w:iCs/>
                <w:sz w:val="20"/>
                <w:szCs w:val="20"/>
              </w:rPr>
              <w:t>Types of exclusion and separate pricing</w:t>
            </w:r>
          </w:p>
        </w:tc>
        <w:tc>
          <w:tcPr>
            <w:tcW w:w="5483" w:type="dxa"/>
            <w:gridSpan w:val="3"/>
            <w:shd w:val="clear" w:color="auto" w:fill="F2F2F2" w:themeFill="background1" w:themeFillShade="F2"/>
            <w:vAlign w:val="center"/>
          </w:tcPr>
          <w:p w14:paraId="1D181662" w14:textId="378CABFA" w:rsidR="00B06F1A" w:rsidRPr="002B2F3B" w:rsidRDefault="00173E36" w:rsidP="005C21E2">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r>
              <w:rPr>
                <w:rFonts w:ascii="Trebuchet MS" w:hAnsi="Trebuchet MS" w:cs="Calibri"/>
                <w:b/>
                <w:iCs/>
                <w:sz w:val="20"/>
                <w:szCs w:val="20"/>
              </w:rPr>
              <w:t xml:space="preserve">Testing </w:t>
            </w:r>
            <w:r w:rsidR="00B06F1A" w:rsidRPr="002B2F3B">
              <w:rPr>
                <w:rFonts w:ascii="Trebuchet MS" w:hAnsi="Trebuchet MS" w:cs="Calibri"/>
                <w:b/>
                <w:iCs/>
                <w:sz w:val="20"/>
                <w:szCs w:val="20"/>
              </w:rPr>
              <w:t>Cost Per Unit (€)</w:t>
            </w:r>
            <w:r w:rsidR="00B06F1A">
              <w:rPr>
                <w:rFonts w:ascii="Trebuchet MS" w:hAnsi="Trebuchet MS" w:cs="Calibri"/>
                <w:b/>
                <w:iCs/>
                <w:sz w:val="20"/>
                <w:szCs w:val="20"/>
              </w:rPr>
              <w:t xml:space="preserve"> to:</w:t>
            </w:r>
          </w:p>
        </w:tc>
      </w:tr>
      <w:tr w:rsidR="00173E36" w14:paraId="5A22DC3A" w14:textId="401F7B27" w:rsidTr="00BA25F6">
        <w:trPr>
          <w:trHeight w:val="426"/>
        </w:trPr>
        <w:tc>
          <w:tcPr>
            <w:tcW w:w="3886" w:type="dxa"/>
            <w:vMerge/>
            <w:shd w:val="clear" w:color="auto" w:fill="F2F2F2" w:themeFill="background1" w:themeFillShade="F2"/>
            <w:vAlign w:val="center"/>
          </w:tcPr>
          <w:p w14:paraId="2B4EC044" w14:textId="77777777" w:rsidR="00B06F1A" w:rsidRDefault="00B06F1A" w:rsidP="00930F88">
            <w:pPr>
              <w:tabs>
                <w:tab w:val="clear" w:pos="74"/>
                <w:tab w:val="clear" w:pos="1366"/>
                <w:tab w:val="clear" w:pos="2665"/>
                <w:tab w:val="clear" w:pos="3963"/>
                <w:tab w:val="clear" w:pos="5256"/>
                <w:tab w:val="clear" w:pos="6555"/>
                <w:tab w:val="clear" w:pos="7847"/>
                <w:tab w:val="clear" w:pos="9146"/>
              </w:tabs>
              <w:ind w:left="0"/>
              <w:jc w:val="center"/>
              <w:rPr>
                <w:rFonts w:ascii="Trebuchet MS" w:hAnsi="Trebuchet MS" w:cs="Calibri"/>
                <w:b/>
                <w:iCs/>
                <w:sz w:val="20"/>
                <w:szCs w:val="20"/>
              </w:rPr>
            </w:pPr>
          </w:p>
        </w:tc>
        <w:tc>
          <w:tcPr>
            <w:tcW w:w="3343" w:type="dxa"/>
            <w:vMerge/>
            <w:shd w:val="clear" w:color="auto" w:fill="F2F2F2" w:themeFill="background1" w:themeFillShade="F2"/>
            <w:vAlign w:val="center"/>
          </w:tcPr>
          <w:p w14:paraId="0732C9F2"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ind w:left="0"/>
              <w:jc w:val="center"/>
              <w:rPr>
                <w:rFonts w:ascii="Trebuchet MS" w:hAnsi="Trebuchet MS" w:cs="Calibri"/>
                <w:b/>
                <w:iCs/>
                <w:sz w:val="20"/>
                <w:szCs w:val="20"/>
              </w:rPr>
            </w:pPr>
          </w:p>
        </w:tc>
        <w:tc>
          <w:tcPr>
            <w:tcW w:w="2881" w:type="dxa"/>
            <w:vMerge/>
            <w:shd w:val="clear" w:color="auto" w:fill="F2F2F2" w:themeFill="background1" w:themeFillShade="F2"/>
            <w:vAlign w:val="center"/>
          </w:tcPr>
          <w:p w14:paraId="427A0934" w14:textId="77777777" w:rsidR="00B06F1A" w:rsidRDefault="00B06F1A" w:rsidP="00930F88">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p>
        </w:tc>
        <w:tc>
          <w:tcPr>
            <w:tcW w:w="2648" w:type="dxa"/>
            <w:shd w:val="clear" w:color="auto" w:fill="F2F2F2" w:themeFill="background1" w:themeFillShade="F2"/>
            <w:vAlign w:val="center"/>
          </w:tcPr>
          <w:p w14:paraId="5EBFE3E2" w14:textId="6EA32F19" w:rsidR="00B06F1A" w:rsidRPr="00B108A6" w:rsidRDefault="00173E36" w:rsidP="00930F88">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r>
              <w:rPr>
                <w:rFonts w:ascii="Trebuchet MS" w:hAnsi="Trebuchet MS" w:cs="Calibri"/>
                <w:b/>
                <w:iCs/>
                <w:sz w:val="20"/>
                <w:szCs w:val="20"/>
              </w:rPr>
              <w:t>All Transitional methods as detailed</w:t>
            </w:r>
            <w:r>
              <w:rPr>
                <w:rStyle w:val="FootnoteReference"/>
                <w:rFonts w:ascii="Trebuchet MS" w:hAnsi="Trebuchet MS" w:cs="Calibri"/>
                <w:b/>
                <w:iCs/>
                <w:sz w:val="20"/>
                <w:szCs w:val="20"/>
              </w:rPr>
              <w:footnoteReference w:id="3"/>
            </w:r>
            <w:r>
              <w:rPr>
                <w:rFonts w:ascii="Trebuchet MS" w:hAnsi="Trebuchet MS" w:cs="Calibri"/>
                <w:b/>
                <w:iCs/>
                <w:sz w:val="20"/>
                <w:szCs w:val="20"/>
              </w:rPr>
              <w:t xml:space="preserve"> </w:t>
            </w:r>
          </w:p>
        </w:tc>
        <w:tc>
          <w:tcPr>
            <w:tcW w:w="1276" w:type="dxa"/>
            <w:shd w:val="clear" w:color="auto" w:fill="F2F2F2" w:themeFill="background1" w:themeFillShade="F2"/>
            <w:vAlign w:val="center"/>
          </w:tcPr>
          <w:p w14:paraId="029646B2" w14:textId="7F593678" w:rsidR="00B06F1A" w:rsidRPr="002B2F3B" w:rsidRDefault="00173E36" w:rsidP="00930F88">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r w:rsidRPr="00173E36">
              <w:rPr>
                <w:rFonts w:ascii="Trebuchet MS" w:hAnsi="Trebuchet MS" w:cs="Calibri"/>
                <w:b/>
                <w:iCs/>
                <w:sz w:val="20"/>
                <w:szCs w:val="20"/>
              </w:rPr>
              <w:t>EN 16510-2-6:202</w:t>
            </w:r>
            <w:r>
              <w:rPr>
                <w:rFonts w:ascii="Trebuchet MS" w:hAnsi="Trebuchet MS" w:cs="Calibri"/>
                <w:b/>
                <w:iCs/>
                <w:sz w:val="20"/>
                <w:szCs w:val="20"/>
              </w:rPr>
              <w:t>3</w:t>
            </w:r>
          </w:p>
        </w:tc>
        <w:tc>
          <w:tcPr>
            <w:tcW w:w="1559" w:type="dxa"/>
            <w:shd w:val="clear" w:color="auto" w:fill="F2F2F2" w:themeFill="background1" w:themeFillShade="F2"/>
            <w:vAlign w:val="center"/>
          </w:tcPr>
          <w:p w14:paraId="12C460EF" w14:textId="0CFECBFA" w:rsidR="00B06F1A" w:rsidRPr="00B06F1A" w:rsidRDefault="00173E36" w:rsidP="00930F88">
            <w:pPr>
              <w:tabs>
                <w:tab w:val="clear" w:pos="74"/>
                <w:tab w:val="clear" w:pos="1366"/>
                <w:tab w:val="clear" w:pos="2665"/>
                <w:tab w:val="clear" w:pos="3963"/>
                <w:tab w:val="clear" w:pos="5256"/>
                <w:tab w:val="clear" w:pos="6555"/>
                <w:tab w:val="clear" w:pos="7847"/>
                <w:tab w:val="clear" w:pos="9146"/>
              </w:tabs>
              <w:jc w:val="center"/>
              <w:rPr>
                <w:rFonts w:ascii="Trebuchet MS" w:hAnsi="Trebuchet MS" w:cs="Calibri"/>
                <w:b/>
                <w:iCs/>
                <w:sz w:val="20"/>
                <w:szCs w:val="20"/>
              </w:rPr>
            </w:pPr>
            <w:r>
              <w:rPr>
                <w:rFonts w:ascii="Trebuchet MS" w:hAnsi="Trebuchet MS" w:cs="Calibri"/>
                <w:b/>
                <w:iCs/>
                <w:sz w:val="20"/>
                <w:szCs w:val="20"/>
              </w:rPr>
              <w:t>Both approaches</w:t>
            </w:r>
          </w:p>
        </w:tc>
      </w:tr>
      <w:tr w:rsidR="00173E36" w14:paraId="592E3109" w14:textId="12C77B88" w:rsidTr="00BA25F6">
        <w:trPr>
          <w:trHeight w:val="1141"/>
        </w:trPr>
        <w:tc>
          <w:tcPr>
            <w:tcW w:w="3886" w:type="dxa"/>
            <w:vMerge w:val="restart"/>
          </w:tcPr>
          <w:p w14:paraId="07E6353B" w14:textId="41E5C631"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COMMISSION REGULATION (EU) 2015/1185 of 24 April 2015 implementing Directive 2009/125/EC of the European Parliament and of the Council </w:t>
            </w:r>
            <w:proofErr w:type="gramStart"/>
            <w:r w:rsidRPr="00EA4B30">
              <w:rPr>
                <w:rFonts w:ascii="Trebuchet MS" w:hAnsi="Trebuchet MS" w:cs="Calibri"/>
                <w:sz w:val="20"/>
                <w:szCs w:val="20"/>
              </w:rPr>
              <w:t>with regard to</w:t>
            </w:r>
            <w:proofErr w:type="gramEnd"/>
            <w:r w:rsidRPr="00EA4B30">
              <w:rPr>
                <w:rFonts w:ascii="Trebuchet MS" w:hAnsi="Trebuchet MS" w:cs="Calibri"/>
                <w:sz w:val="20"/>
                <w:szCs w:val="20"/>
              </w:rPr>
              <w:t xml:space="preserve">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requirements for solid fuel local space heaters: ANNEX II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Requirements</w:t>
            </w:r>
          </w:p>
        </w:tc>
        <w:tc>
          <w:tcPr>
            <w:tcW w:w="3343" w:type="dxa"/>
            <w:vAlign w:val="center"/>
          </w:tcPr>
          <w:p w14:paraId="38D457A5" w14:textId="03AC3920"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1. Specific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requirements for seasonal space heating energy efficiency</w:t>
            </w:r>
          </w:p>
        </w:tc>
        <w:tc>
          <w:tcPr>
            <w:tcW w:w="2881" w:type="dxa"/>
            <w:shd w:val="clear" w:color="auto" w:fill="FFFFFF" w:themeFill="background1"/>
          </w:tcPr>
          <w:p w14:paraId="58F7D17B"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2648" w:type="dxa"/>
            <w:shd w:val="clear" w:color="auto" w:fill="FFFFFF" w:themeFill="background1"/>
            <w:vAlign w:val="center"/>
          </w:tcPr>
          <w:p w14:paraId="7F4C00F0" w14:textId="3F988374"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276" w:type="dxa"/>
            <w:shd w:val="clear" w:color="auto" w:fill="FFFFFF" w:themeFill="background1"/>
            <w:vAlign w:val="center"/>
          </w:tcPr>
          <w:p w14:paraId="591D6EBD" w14:textId="7D8159E5"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559" w:type="dxa"/>
            <w:shd w:val="clear" w:color="auto" w:fill="FFFFFF" w:themeFill="background1"/>
          </w:tcPr>
          <w:p w14:paraId="09DAC78F"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r>
      <w:tr w:rsidR="00173E36" w14:paraId="3DACB348" w14:textId="29266070" w:rsidTr="00032EA0">
        <w:trPr>
          <w:trHeight w:val="774"/>
        </w:trPr>
        <w:tc>
          <w:tcPr>
            <w:tcW w:w="3886" w:type="dxa"/>
            <w:vMerge/>
          </w:tcPr>
          <w:p w14:paraId="1384AB69" w14:textId="77777777" w:rsidR="00B06F1A" w:rsidRPr="00EA4B30" w:rsidRDefault="00B06F1A" w:rsidP="00930F88">
            <w:pPr>
              <w:rPr>
                <w:rFonts w:ascii="Trebuchet MS" w:hAnsi="Trebuchet MS" w:cs="Calibri"/>
                <w:sz w:val="20"/>
                <w:szCs w:val="20"/>
              </w:rPr>
            </w:pPr>
          </w:p>
        </w:tc>
        <w:tc>
          <w:tcPr>
            <w:tcW w:w="3343" w:type="dxa"/>
          </w:tcPr>
          <w:p w14:paraId="2BA13304" w14:textId="396DB29A"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2. Specific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requirements for emissions</w:t>
            </w:r>
          </w:p>
        </w:tc>
        <w:tc>
          <w:tcPr>
            <w:tcW w:w="2881" w:type="dxa"/>
            <w:shd w:val="clear" w:color="auto" w:fill="FFFFFF" w:themeFill="background1"/>
          </w:tcPr>
          <w:p w14:paraId="59F13D22"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2648" w:type="dxa"/>
            <w:shd w:val="clear" w:color="auto" w:fill="FFFFFF" w:themeFill="background1"/>
            <w:vAlign w:val="center"/>
          </w:tcPr>
          <w:p w14:paraId="3AAEF854" w14:textId="362C3B71"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276" w:type="dxa"/>
            <w:shd w:val="clear" w:color="auto" w:fill="FFFFFF" w:themeFill="background1"/>
            <w:vAlign w:val="center"/>
          </w:tcPr>
          <w:p w14:paraId="622EEFA7" w14:textId="6D283610"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559" w:type="dxa"/>
            <w:shd w:val="clear" w:color="auto" w:fill="FFFFFF" w:themeFill="background1"/>
          </w:tcPr>
          <w:p w14:paraId="404E77F6"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r>
      <w:tr w:rsidR="00173E36" w14:paraId="753DB394" w14:textId="1D5CF8F4" w:rsidTr="00032EA0">
        <w:trPr>
          <w:trHeight w:val="1551"/>
        </w:trPr>
        <w:tc>
          <w:tcPr>
            <w:tcW w:w="3886" w:type="dxa"/>
          </w:tcPr>
          <w:p w14:paraId="2D24FB0A" w14:textId="315AF9BC"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COMMISSION DELEGATED REGULATION (EU) 2015/1186 of 24 April 2015 supplementing Directive 2010/30/EU of the European Parliament and of the Council </w:t>
            </w:r>
            <w:proofErr w:type="gramStart"/>
            <w:r w:rsidRPr="00EA4B30">
              <w:rPr>
                <w:rFonts w:ascii="Trebuchet MS" w:hAnsi="Trebuchet MS" w:cs="Calibri"/>
                <w:sz w:val="20"/>
                <w:szCs w:val="20"/>
              </w:rPr>
              <w:t>with regard to</w:t>
            </w:r>
            <w:proofErr w:type="gramEnd"/>
            <w:r w:rsidRPr="00EA4B30">
              <w:rPr>
                <w:rFonts w:ascii="Trebuchet MS" w:hAnsi="Trebuchet MS" w:cs="Calibri"/>
                <w:sz w:val="20"/>
                <w:szCs w:val="20"/>
              </w:rPr>
              <w:t xml:space="preserve"> the energy labelling of local space heaters</w:t>
            </w:r>
          </w:p>
        </w:tc>
        <w:tc>
          <w:tcPr>
            <w:tcW w:w="3343" w:type="dxa"/>
          </w:tcPr>
          <w:p w14:paraId="790B5C87" w14:textId="1E106D42"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Energy efficiency index (EEI), Energy Efficiency Class, the direct heat output in kW &amp; for local space heaters with heat transfer to a fluid, the indirect heat output in kW</w:t>
            </w:r>
          </w:p>
        </w:tc>
        <w:tc>
          <w:tcPr>
            <w:tcW w:w="2881" w:type="dxa"/>
            <w:shd w:val="clear" w:color="auto" w:fill="FFFFFF" w:themeFill="background1"/>
          </w:tcPr>
          <w:p w14:paraId="58D9B73C"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2648" w:type="dxa"/>
            <w:shd w:val="clear" w:color="auto" w:fill="FFFFFF" w:themeFill="background1"/>
            <w:vAlign w:val="center"/>
          </w:tcPr>
          <w:p w14:paraId="1B1419A3" w14:textId="16C32E73"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276" w:type="dxa"/>
            <w:shd w:val="clear" w:color="auto" w:fill="FFFFFF" w:themeFill="background1"/>
            <w:vAlign w:val="center"/>
          </w:tcPr>
          <w:p w14:paraId="43E9A3CC" w14:textId="541A96B2"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559" w:type="dxa"/>
            <w:shd w:val="clear" w:color="auto" w:fill="FFFFFF" w:themeFill="background1"/>
          </w:tcPr>
          <w:p w14:paraId="12C7614A"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r>
      <w:tr w:rsidR="00173E36" w14:paraId="67EE4932" w14:textId="05EC13A7" w:rsidTr="00BA25F6">
        <w:trPr>
          <w:trHeight w:val="345"/>
        </w:trPr>
        <w:tc>
          <w:tcPr>
            <w:tcW w:w="3886" w:type="dxa"/>
          </w:tcPr>
          <w:p w14:paraId="65AC0617" w14:textId="56D93205"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EU Energy Label Regulation (EU) 2015/1186 and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Regulation (EU) 2015/1186</w:t>
            </w:r>
          </w:p>
        </w:tc>
        <w:tc>
          <w:tcPr>
            <w:tcW w:w="3343" w:type="dxa"/>
          </w:tcPr>
          <w:p w14:paraId="5625CF5C" w14:textId="423DA906" w:rsidR="00B06F1A" w:rsidRPr="00EA4B30" w:rsidRDefault="00B06F1A" w:rsidP="00930F88">
            <w:pPr>
              <w:rPr>
                <w:rFonts w:ascii="Trebuchet MS" w:hAnsi="Trebuchet MS" w:cs="Calibri"/>
                <w:sz w:val="20"/>
                <w:szCs w:val="20"/>
              </w:rPr>
            </w:pPr>
            <w:r w:rsidRPr="00EA4B30">
              <w:rPr>
                <w:rFonts w:ascii="Trebuchet MS" w:hAnsi="Trebuchet MS" w:cs="Calibri"/>
                <w:sz w:val="20"/>
                <w:szCs w:val="20"/>
              </w:rPr>
              <w:t xml:space="preserve">All </w:t>
            </w:r>
            <w:proofErr w:type="spellStart"/>
            <w:r w:rsidRPr="00EA4B30">
              <w:rPr>
                <w:rFonts w:ascii="Trebuchet MS" w:hAnsi="Trebuchet MS" w:cs="Calibri"/>
                <w:sz w:val="20"/>
                <w:szCs w:val="20"/>
              </w:rPr>
              <w:t>Ecodesign</w:t>
            </w:r>
            <w:proofErr w:type="spellEnd"/>
            <w:r w:rsidRPr="00EA4B30">
              <w:rPr>
                <w:rFonts w:ascii="Trebuchet MS" w:hAnsi="Trebuchet MS" w:cs="Calibri"/>
                <w:sz w:val="20"/>
                <w:szCs w:val="20"/>
              </w:rPr>
              <w:t xml:space="preserve"> and Energy Labelling Requirements</w:t>
            </w:r>
          </w:p>
        </w:tc>
        <w:tc>
          <w:tcPr>
            <w:tcW w:w="2881" w:type="dxa"/>
            <w:shd w:val="clear" w:color="auto" w:fill="FFFFFF" w:themeFill="background1"/>
          </w:tcPr>
          <w:p w14:paraId="3A3A8FAB"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2648" w:type="dxa"/>
            <w:shd w:val="clear" w:color="auto" w:fill="FFFFFF" w:themeFill="background1"/>
            <w:vAlign w:val="center"/>
          </w:tcPr>
          <w:p w14:paraId="28B8C998" w14:textId="3357613F"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276" w:type="dxa"/>
            <w:shd w:val="clear" w:color="auto" w:fill="FFFFFF" w:themeFill="background1"/>
            <w:vAlign w:val="center"/>
          </w:tcPr>
          <w:p w14:paraId="0390E001" w14:textId="1F6CB718"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c>
          <w:tcPr>
            <w:tcW w:w="1559" w:type="dxa"/>
            <w:shd w:val="clear" w:color="auto" w:fill="FFFFFF" w:themeFill="background1"/>
          </w:tcPr>
          <w:p w14:paraId="4CBA90E2" w14:textId="77777777" w:rsidR="00B06F1A" w:rsidRPr="002B2F3B" w:rsidRDefault="00B06F1A" w:rsidP="00930F88">
            <w:pPr>
              <w:tabs>
                <w:tab w:val="clear" w:pos="74"/>
                <w:tab w:val="clear" w:pos="1366"/>
                <w:tab w:val="clear" w:pos="2665"/>
                <w:tab w:val="clear" w:pos="3963"/>
                <w:tab w:val="clear" w:pos="5256"/>
                <w:tab w:val="clear" w:pos="6555"/>
                <w:tab w:val="clear" w:pos="7847"/>
                <w:tab w:val="clear" w:pos="9146"/>
              </w:tabs>
              <w:rPr>
                <w:rFonts w:ascii="Trebuchet MS" w:hAnsi="Trebuchet MS" w:cs="Calibri"/>
                <w:b/>
                <w:iCs/>
                <w:sz w:val="20"/>
                <w:szCs w:val="20"/>
              </w:rPr>
            </w:pPr>
          </w:p>
        </w:tc>
      </w:tr>
    </w:tbl>
    <w:p w14:paraId="1FEABABC" w14:textId="77777777" w:rsidR="00996192" w:rsidRPr="00996192" w:rsidRDefault="00996192" w:rsidP="00996192">
      <w:pPr>
        <w:tabs>
          <w:tab w:val="clear" w:pos="74"/>
          <w:tab w:val="clear" w:pos="1366"/>
          <w:tab w:val="clear" w:pos="2665"/>
          <w:tab w:val="clear" w:pos="3963"/>
          <w:tab w:val="clear" w:pos="5256"/>
          <w:tab w:val="clear" w:pos="6555"/>
          <w:tab w:val="clear" w:pos="7847"/>
          <w:tab w:val="clear" w:pos="9146"/>
        </w:tabs>
        <w:spacing w:before="120" w:after="120"/>
        <w:ind w:left="0"/>
        <w:jc w:val="both"/>
        <w:rPr>
          <w:rFonts w:ascii="Trebuchet MS" w:hAnsi="Trebuchet MS" w:cs="Calibri"/>
          <w:bCs/>
          <w:iCs/>
          <w:sz w:val="20"/>
          <w:szCs w:val="20"/>
        </w:rPr>
      </w:pPr>
    </w:p>
    <w:p w14:paraId="60ECDFAA" w14:textId="7BDB1CBF" w:rsidR="00996192" w:rsidRPr="005C21E2" w:rsidRDefault="00996192" w:rsidP="00996192">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r w:rsidRPr="005C21E2">
        <w:rPr>
          <w:noProof/>
          <w:sz w:val="20"/>
          <w:szCs w:val="22"/>
        </w:rPr>
        <mc:AlternateContent>
          <mc:Choice Requires="wps">
            <w:drawing>
              <wp:anchor distT="0" distB="0" distL="114295" distR="114295" simplePos="0" relativeHeight="251658240" behindDoc="0" locked="0" layoutInCell="1" allowOverlap="1" wp14:anchorId="046498BB" wp14:editId="2243FA41">
                <wp:simplePos x="0" y="0"/>
                <wp:positionH relativeFrom="column">
                  <wp:posOffset>628649</wp:posOffset>
                </wp:positionH>
                <wp:positionV relativeFrom="paragraph">
                  <wp:posOffset>8628380</wp:posOffset>
                </wp:positionV>
                <wp:extent cx="0" cy="1244600"/>
                <wp:effectExtent l="19050" t="0" r="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F4F0B"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5C21E2">
        <w:rPr>
          <w:rFonts w:ascii="Trebuchet MS" w:hAnsi="Trebuchet MS" w:cs="^É'C0ì–x"/>
          <w:b/>
          <w:color w:val="C00000"/>
          <w:sz w:val="16"/>
          <w:szCs w:val="18"/>
          <w:lang w:eastAsia="en-GB"/>
        </w:rPr>
        <w:t>Disclaimer</w:t>
      </w:r>
    </w:p>
    <w:p w14:paraId="7A4D5937" w14:textId="77777777" w:rsidR="00996192" w:rsidRPr="005C21E2" w:rsidRDefault="00996192" w:rsidP="00996192">
      <w:pPr>
        <w:tabs>
          <w:tab w:val="clear" w:pos="74"/>
          <w:tab w:val="clear" w:pos="1366"/>
          <w:tab w:val="clear" w:pos="2665"/>
          <w:tab w:val="clear" w:pos="3963"/>
          <w:tab w:val="clear" w:pos="5256"/>
          <w:tab w:val="clear" w:pos="6555"/>
          <w:tab w:val="clear" w:pos="7847"/>
          <w:tab w:val="clear" w:pos="9146"/>
        </w:tabs>
        <w:spacing w:after="40" w:line="252" w:lineRule="auto"/>
        <w:ind w:left="0"/>
        <w:jc w:val="both"/>
        <w:rPr>
          <w:rFonts w:ascii="Trebuchet MS" w:hAnsi="Trebuchet MS"/>
          <w:sz w:val="16"/>
          <w:szCs w:val="18"/>
          <w:lang w:eastAsia="en-GB"/>
        </w:rPr>
      </w:pPr>
      <w:r w:rsidRPr="005C21E2">
        <w:rPr>
          <w:rFonts w:ascii="Trebuchet MS" w:hAnsi="Trebuchet MS"/>
          <w:sz w:val="16"/>
          <w:szCs w:val="18"/>
          <w:lang w:val="en-US"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996192" w:rsidRPr="005C21E2" w:rsidSect="00734376">
      <w:headerReference w:type="first" r:id="rId15"/>
      <w:pgSz w:w="16840" w:h="11907" w:orient="landscape" w:code="9"/>
      <w:pgMar w:top="1560" w:right="1701" w:bottom="1134" w:left="1077" w:header="737" w:footer="3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7037" w14:textId="77777777" w:rsidR="00B0108F" w:rsidRDefault="00B0108F">
      <w:r>
        <w:separator/>
      </w:r>
    </w:p>
  </w:endnote>
  <w:endnote w:type="continuationSeparator" w:id="0">
    <w:p w14:paraId="6CEC72B4" w14:textId="77777777" w:rsidR="00B0108F" w:rsidRDefault="00B0108F">
      <w:r>
        <w:continuationSeparator/>
      </w:r>
    </w:p>
  </w:endnote>
  <w:endnote w:type="continuationNotice" w:id="1">
    <w:p w14:paraId="09AE2425" w14:textId="77777777" w:rsidR="00B0108F" w:rsidRDefault="00B0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23745"/>
      <w:docPartObj>
        <w:docPartGallery w:val="Page Numbers (Bottom of Page)"/>
        <w:docPartUnique/>
      </w:docPartObj>
    </w:sdtPr>
    <w:sdtEndPr>
      <w:rPr>
        <w:noProof/>
        <w:sz w:val="20"/>
        <w:szCs w:val="20"/>
      </w:rPr>
    </w:sdtEndPr>
    <w:sdtContent>
      <w:p w14:paraId="0D9ED104" w14:textId="52E0AF5C" w:rsidR="00BA52EF" w:rsidRPr="00BA52EF" w:rsidRDefault="00BA52EF">
        <w:pPr>
          <w:pStyle w:val="Footer"/>
          <w:jc w:val="right"/>
          <w:rPr>
            <w:sz w:val="20"/>
            <w:szCs w:val="20"/>
          </w:rPr>
        </w:pPr>
        <w:r w:rsidRPr="00BA52EF">
          <w:rPr>
            <w:sz w:val="20"/>
            <w:szCs w:val="20"/>
          </w:rPr>
          <w:fldChar w:fldCharType="begin"/>
        </w:r>
        <w:r w:rsidRPr="00BA52EF">
          <w:rPr>
            <w:sz w:val="20"/>
            <w:szCs w:val="20"/>
          </w:rPr>
          <w:instrText xml:space="preserve"> PAGE   \* MERGEFORMAT </w:instrText>
        </w:r>
        <w:r w:rsidRPr="00BA52EF">
          <w:rPr>
            <w:sz w:val="20"/>
            <w:szCs w:val="20"/>
          </w:rPr>
          <w:fldChar w:fldCharType="separate"/>
        </w:r>
        <w:r w:rsidRPr="00BA52EF">
          <w:rPr>
            <w:noProof/>
            <w:sz w:val="20"/>
            <w:szCs w:val="20"/>
          </w:rPr>
          <w:t>2</w:t>
        </w:r>
        <w:r w:rsidRPr="00BA52EF">
          <w:rPr>
            <w:noProof/>
            <w:sz w:val="20"/>
            <w:szCs w:val="20"/>
          </w:rPr>
          <w:fldChar w:fldCharType="end"/>
        </w:r>
      </w:p>
    </w:sdtContent>
  </w:sdt>
  <w:p w14:paraId="61E4A283" w14:textId="77777777" w:rsidR="001451E7" w:rsidRPr="00340B1E" w:rsidRDefault="001451E7" w:rsidP="001451E7">
    <w:pPr>
      <w:tabs>
        <w:tab w:val="clear" w:pos="74"/>
        <w:tab w:val="clear" w:pos="1366"/>
        <w:tab w:val="clear" w:pos="2665"/>
        <w:tab w:val="clear" w:pos="3963"/>
        <w:tab w:val="clear" w:pos="5256"/>
        <w:tab w:val="clear" w:pos="6555"/>
        <w:tab w:val="clear" w:pos="7847"/>
        <w:tab w:val="clear" w:pos="9146"/>
        <w:tab w:val="left" w:pos="2618"/>
        <w:tab w:val="center" w:pos="4320"/>
        <w:tab w:val="right" w:pos="8640"/>
      </w:tabs>
      <w:ind w:left="720" w:right="360"/>
      <w:jc w:val="center"/>
      <w:rPr>
        <w:rFonts w:ascii="Trebuchet MS" w:eastAsia="Calibri" w:hAnsi="Trebuchet MS"/>
        <w:color w:val="0A3296"/>
        <w:sz w:val="17"/>
        <w:szCs w:val="17"/>
        <w:lang w:val="fr-BE" w:eastAsia="en-GB"/>
      </w:rPr>
    </w:pPr>
    <w:r w:rsidRPr="00340B1E">
      <w:rPr>
        <w:rFonts w:ascii="Trebuchet MS" w:eastAsia="Calibri" w:hAnsi="Trebuchet MS"/>
        <w:color w:val="0A3296"/>
        <w:sz w:val="17"/>
        <w:szCs w:val="17"/>
        <w:lang w:val="fr-BE" w:eastAsia="en-GB"/>
      </w:rPr>
      <w:t>PROSAFE Office, Avenue des Arts/</w:t>
    </w:r>
    <w:proofErr w:type="spellStart"/>
    <w:r w:rsidRPr="00340B1E">
      <w:rPr>
        <w:rFonts w:ascii="Trebuchet MS" w:eastAsia="Calibri" w:hAnsi="Trebuchet MS"/>
        <w:color w:val="0A3296"/>
        <w:sz w:val="17"/>
        <w:szCs w:val="17"/>
        <w:lang w:val="fr-BE" w:eastAsia="en-GB"/>
      </w:rPr>
      <w:t>Kunstlaan</w:t>
    </w:r>
    <w:proofErr w:type="spellEnd"/>
    <w:r w:rsidRPr="00340B1E">
      <w:rPr>
        <w:rFonts w:ascii="Trebuchet MS" w:eastAsia="Calibri" w:hAnsi="Trebuchet MS"/>
        <w:color w:val="0A3296"/>
        <w:sz w:val="17"/>
        <w:szCs w:val="17"/>
        <w:lang w:val="fr-BE" w:eastAsia="en-GB"/>
      </w:rPr>
      <w:t xml:space="preserve"> 41, 1040 Brussels, </w:t>
    </w:r>
    <w:r w:rsidRPr="00340B1E">
      <w:rPr>
        <w:rFonts w:ascii="Trebuchet MS" w:eastAsia="Calibri" w:hAnsi="Trebuchet MS"/>
        <w:color w:val="0A3296"/>
        <w:sz w:val="17"/>
        <w:szCs w:val="17"/>
        <w:lang w:eastAsia="en-GB"/>
      </w:rPr>
      <w:t>Belgium</w:t>
    </w:r>
  </w:p>
  <w:p w14:paraId="3941F913" w14:textId="22E0C8E2" w:rsidR="00BA52EF" w:rsidRDefault="001451E7" w:rsidP="001451E7">
    <w:pPr>
      <w:pStyle w:val="Footer"/>
      <w:jc w:val="center"/>
    </w:pPr>
    <w:r w:rsidRPr="00340B1E">
      <w:rPr>
        <w:rFonts w:ascii="Trebuchet MS" w:eastAsia="Calibri" w:hAnsi="Trebuchet MS"/>
        <w:iCs/>
        <w:color w:val="0A3296"/>
        <w:sz w:val="17"/>
        <w:szCs w:val="17"/>
        <w:lang w:val="fr-BE" w:eastAsia="en-GB"/>
      </w:rPr>
      <w:t xml:space="preserve">+32 </w:t>
    </w:r>
    <w:r>
      <w:rPr>
        <w:rFonts w:ascii="Trebuchet MS" w:eastAsia="Calibri" w:hAnsi="Trebuchet MS"/>
        <w:iCs/>
        <w:color w:val="0A3296"/>
        <w:sz w:val="17"/>
        <w:szCs w:val="17"/>
        <w:lang w:val="fr-BE" w:eastAsia="en-GB"/>
      </w:rPr>
      <w:t>2 757 9336</w:t>
    </w:r>
    <w:r w:rsidRPr="00340B1E">
      <w:rPr>
        <w:rFonts w:ascii="Trebuchet MS" w:eastAsia="Calibri" w:hAnsi="Trebuchet MS"/>
        <w:color w:val="0A3296"/>
        <w:sz w:val="17"/>
        <w:szCs w:val="17"/>
        <w:lang w:val="fr-BE" w:eastAsia="en-GB"/>
      </w:rPr>
      <w:t xml:space="preserve"> – www.prosafe.org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043591"/>
      <w:docPartObj>
        <w:docPartGallery w:val="Page Numbers (Bottom of Page)"/>
        <w:docPartUnique/>
      </w:docPartObj>
    </w:sdtPr>
    <w:sdtEndPr>
      <w:rPr>
        <w:noProof/>
      </w:rPr>
    </w:sdtEndPr>
    <w:sdtContent>
      <w:p w14:paraId="77EA9629" w14:textId="75EA8A48" w:rsidR="00BA52EF" w:rsidRDefault="00BA52EF">
        <w:pPr>
          <w:pStyle w:val="Footer"/>
          <w:jc w:val="right"/>
        </w:pPr>
        <w:r w:rsidRPr="00BA52EF">
          <w:rPr>
            <w:sz w:val="20"/>
            <w:szCs w:val="20"/>
          </w:rPr>
          <w:fldChar w:fldCharType="begin"/>
        </w:r>
        <w:r w:rsidRPr="00BA52EF">
          <w:rPr>
            <w:sz w:val="20"/>
            <w:szCs w:val="20"/>
          </w:rPr>
          <w:instrText xml:space="preserve"> PAGE   \* MERGEFORMAT </w:instrText>
        </w:r>
        <w:r w:rsidRPr="00BA52EF">
          <w:rPr>
            <w:sz w:val="20"/>
            <w:szCs w:val="20"/>
          </w:rPr>
          <w:fldChar w:fldCharType="separate"/>
        </w:r>
        <w:r w:rsidRPr="00BA52EF">
          <w:rPr>
            <w:noProof/>
            <w:sz w:val="20"/>
            <w:szCs w:val="20"/>
          </w:rPr>
          <w:t>2</w:t>
        </w:r>
        <w:r w:rsidRPr="00BA52EF">
          <w:rPr>
            <w:noProof/>
            <w:sz w:val="20"/>
            <w:szCs w:val="20"/>
          </w:rPr>
          <w:fldChar w:fldCharType="end"/>
        </w:r>
      </w:p>
    </w:sdtContent>
  </w:sdt>
  <w:p w14:paraId="030B8C39" w14:textId="77777777" w:rsidR="001451E7" w:rsidRPr="00340B1E" w:rsidRDefault="001451E7" w:rsidP="001451E7">
    <w:pPr>
      <w:tabs>
        <w:tab w:val="clear" w:pos="74"/>
        <w:tab w:val="clear" w:pos="1366"/>
        <w:tab w:val="clear" w:pos="2665"/>
        <w:tab w:val="clear" w:pos="3963"/>
        <w:tab w:val="clear" w:pos="5256"/>
        <w:tab w:val="clear" w:pos="6555"/>
        <w:tab w:val="clear" w:pos="7847"/>
        <w:tab w:val="clear" w:pos="9146"/>
        <w:tab w:val="left" w:pos="2618"/>
        <w:tab w:val="center" w:pos="4320"/>
        <w:tab w:val="right" w:pos="8640"/>
      </w:tabs>
      <w:ind w:left="720" w:right="360"/>
      <w:jc w:val="center"/>
      <w:rPr>
        <w:rFonts w:ascii="Trebuchet MS" w:eastAsia="Calibri" w:hAnsi="Trebuchet MS"/>
        <w:color w:val="0A3296"/>
        <w:sz w:val="17"/>
        <w:szCs w:val="17"/>
        <w:lang w:val="fr-BE" w:eastAsia="en-GB"/>
      </w:rPr>
    </w:pPr>
    <w:r w:rsidRPr="00340B1E">
      <w:rPr>
        <w:rFonts w:ascii="Trebuchet MS" w:eastAsia="Calibri" w:hAnsi="Trebuchet MS"/>
        <w:color w:val="0A3296"/>
        <w:sz w:val="17"/>
        <w:szCs w:val="17"/>
        <w:lang w:val="fr-BE" w:eastAsia="en-GB"/>
      </w:rPr>
      <w:t>PROSAFE Office, Avenue des Arts/</w:t>
    </w:r>
    <w:proofErr w:type="spellStart"/>
    <w:r w:rsidRPr="00340B1E">
      <w:rPr>
        <w:rFonts w:ascii="Trebuchet MS" w:eastAsia="Calibri" w:hAnsi="Trebuchet MS"/>
        <w:color w:val="0A3296"/>
        <w:sz w:val="17"/>
        <w:szCs w:val="17"/>
        <w:lang w:val="fr-BE" w:eastAsia="en-GB"/>
      </w:rPr>
      <w:t>Kunstlaan</w:t>
    </w:r>
    <w:proofErr w:type="spellEnd"/>
    <w:r w:rsidRPr="00340B1E">
      <w:rPr>
        <w:rFonts w:ascii="Trebuchet MS" w:eastAsia="Calibri" w:hAnsi="Trebuchet MS"/>
        <w:color w:val="0A3296"/>
        <w:sz w:val="17"/>
        <w:szCs w:val="17"/>
        <w:lang w:val="fr-BE" w:eastAsia="en-GB"/>
      </w:rPr>
      <w:t xml:space="preserve"> 41, 1040 Brussels, </w:t>
    </w:r>
    <w:r w:rsidRPr="00340B1E">
      <w:rPr>
        <w:rFonts w:ascii="Trebuchet MS" w:eastAsia="Calibri" w:hAnsi="Trebuchet MS"/>
        <w:color w:val="0A3296"/>
        <w:sz w:val="17"/>
        <w:szCs w:val="17"/>
        <w:lang w:eastAsia="en-GB"/>
      </w:rPr>
      <w:t>Belgium</w:t>
    </w:r>
  </w:p>
  <w:p w14:paraId="47D600D4" w14:textId="451C95D6" w:rsidR="00BA52EF" w:rsidRDefault="001451E7" w:rsidP="001451E7">
    <w:pPr>
      <w:pStyle w:val="Footer"/>
      <w:jc w:val="center"/>
    </w:pPr>
    <w:r w:rsidRPr="00340B1E">
      <w:rPr>
        <w:rFonts w:ascii="Trebuchet MS" w:eastAsia="Calibri" w:hAnsi="Trebuchet MS"/>
        <w:iCs/>
        <w:color w:val="0A3296"/>
        <w:sz w:val="17"/>
        <w:szCs w:val="17"/>
        <w:lang w:val="fr-BE" w:eastAsia="en-GB"/>
      </w:rPr>
      <w:t xml:space="preserve">+32 2 </w:t>
    </w:r>
    <w:r>
      <w:rPr>
        <w:rFonts w:ascii="Trebuchet MS" w:eastAsia="Calibri" w:hAnsi="Trebuchet MS"/>
        <w:iCs/>
        <w:color w:val="0A3296"/>
        <w:sz w:val="17"/>
        <w:szCs w:val="17"/>
        <w:lang w:val="fr-BE" w:eastAsia="en-GB"/>
      </w:rPr>
      <w:t xml:space="preserve">757 9336 </w:t>
    </w:r>
    <w:r w:rsidRPr="00340B1E">
      <w:rPr>
        <w:rFonts w:ascii="Trebuchet MS" w:eastAsia="Calibri" w:hAnsi="Trebuchet MS"/>
        <w:color w:val="0A3296"/>
        <w:sz w:val="17"/>
        <w:szCs w:val="17"/>
        <w:lang w:val="fr-BE" w:eastAsia="en-GB"/>
      </w:rPr>
      <w:t>–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3BD1" w14:textId="77777777" w:rsidR="00B0108F" w:rsidRDefault="00B0108F">
      <w:r>
        <w:separator/>
      </w:r>
    </w:p>
  </w:footnote>
  <w:footnote w:type="continuationSeparator" w:id="0">
    <w:p w14:paraId="1380750B" w14:textId="77777777" w:rsidR="00B0108F" w:rsidRDefault="00B0108F">
      <w:r>
        <w:continuationSeparator/>
      </w:r>
    </w:p>
  </w:footnote>
  <w:footnote w:type="continuationNotice" w:id="1">
    <w:p w14:paraId="0518367C" w14:textId="77777777" w:rsidR="00B0108F" w:rsidRDefault="00B0108F"/>
  </w:footnote>
  <w:footnote w:id="2">
    <w:p w14:paraId="2862742F" w14:textId="3DDEB5DD" w:rsidR="00F81D3F" w:rsidRPr="000D771A" w:rsidRDefault="00F81D3F">
      <w:pPr>
        <w:pStyle w:val="FootnoteText"/>
        <w:rPr>
          <w:rFonts w:ascii="Trebuchet MS" w:hAnsi="Trebuchet MS"/>
        </w:rPr>
      </w:pPr>
      <w:r w:rsidRPr="000D771A">
        <w:rPr>
          <w:rStyle w:val="FootnoteReference"/>
          <w:rFonts w:ascii="Trebuchet MS" w:hAnsi="Trebuchet MS"/>
        </w:rPr>
        <w:footnoteRef/>
      </w:r>
      <w:r w:rsidRPr="000D771A">
        <w:rPr>
          <w:rFonts w:ascii="Trebuchet MS" w:hAnsi="Trebuchet MS"/>
        </w:rPr>
        <w:t xml:space="preserve"> PROSAFE understand that any indicative pricing is provided as an approximation only to aid with project planning and </w:t>
      </w:r>
      <w:r w:rsidR="00004B1F" w:rsidRPr="000D771A">
        <w:rPr>
          <w:rFonts w:ascii="Trebuchet MS" w:hAnsi="Trebuchet MS"/>
        </w:rPr>
        <w:t xml:space="preserve">in no way obligates laboratories to maintain this pricing during the tendering process. </w:t>
      </w:r>
    </w:p>
  </w:footnote>
  <w:footnote w:id="3">
    <w:p w14:paraId="5E1F126D" w14:textId="355F5D23" w:rsidR="00173E36" w:rsidRPr="000D771A" w:rsidRDefault="00173E36">
      <w:pPr>
        <w:pStyle w:val="FootnoteText"/>
        <w:rPr>
          <w:rFonts w:ascii="Trebuchet MS" w:hAnsi="Trebuchet MS"/>
        </w:rPr>
      </w:pPr>
      <w:r w:rsidRPr="000D771A">
        <w:rPr>
          <w:rStyle w:val="FootnoteReference"/>
          <w:rFonts w:ascii="Trebuchet MS" w:hAnsi="Trebuchet MS"/>
        </w:rPr>
        <w:footnoteRef/>
      </w:r>
      <w:r w:rsidRPr="000D771A">
        <w:rPr>
          <w:rFonts w:ascii="Trebuchet MS" w:hAnsi="Trebuchet MS"/>
        </w:rPr>
        <w:t xml:space="preserve"> </w:t>
      </w:r>
      <w:hyperlink r:id="rId1" w:history="1">
        <w:r w:rsidRPr="000D771A">
          <w:rPr>
            <w:rStyle w:val="Hyperlink"/>
            <w:rFonts w:ascii="Trebuchet MS" w:hAnsi="Trebuchet MS"/>
          </w:rPr>
          <w:t>https://eur-lex.europa.eu/legal-content/EN/TXT/PDF/?uri=CELEX:52017XC0310(04)</w:t>
        </w:r>
      </w:hyperlink>
      <w:r w:rsidRPr="000D771A">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1F5F" w14:textId="77777777" w:rsidR="00051789" w:rsidRPr="00B0195E" w:rsidRDefault="00051789" w:rsidP="00051789">
    <w:pPr>
      <w:pStyle w:val="Header"/>
    </w:pPr>
    <w:r>
      <w:rPr>
        <w:noProof/>
      </w:rPr>
      <w:drawing>
        <wp:anchor distT="0" distB="0" distL="114300" distR="114300" simplePos="0" relativeHeight="251658245" behindDoc="1" locked="0" layoutInCell="1" allowOverlap="1" wp14:anchorId="56713BE7" wp14:editId="5113F631">
          <wp:simplePos x="0" y="0"/>
          <wp:positionH relativeFrom="column">
            <wp:posOffset>1960245</wp:posOffset>
          </wp:positionH>
          <wp:positionV relativeFrom="paragraph">
            <wp:posOffset>2540</wp:posOffset>
          </wp:positionV>
          <wp:extent cx="1836420" cy="563880"/>
          <wp:effectExtent l="0" t="0" r="0" b="7620"/>
          <wp:wrapNone/>
          <wp:docPr id="1871546527" name="Picture 1871546527" descr="A logo with blu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29505" name="Picture 484629505" descr="A logo with blue lett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anchor>
      </w:drawing>
    </w:r>
    <w:r>
      <w:rPr>
        <w:noProof/>
      </w:rPr>
      <w:drawing>
        <wp:anchor distT="0" distB="0" distL="114300" distR="114300" simplePos="0" relativeHeight="251658246" behindDoc="1" locked="0" layoutInCell="1" allowOverlap="1" wp14:anchorId="05D89783" wp14:editId="61392AAB">
          <wp:simplePos x="0" y="0"/>
          <wp:positionH relativeFrom="column">
            <wp:posOffset>4710719</wp:posOffset>
          </wp:positionH>
          <wp:positionV relativeFrom="paragraph">
            <wp:posOffset>65231</wp:posOffset>
          </wp:positionV>
          <wp:extent cx="1457325" cy="381000"/>
          <wp:effectExtent l="0" t="0" r="0" b="0"/>
          <wp:wrapNone/>
          <wp:docPr id="1193046277" name="Picture 119304627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04930" name="Picture 1399704930"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anchor>
      </w:drawing>
    </w:r>
    <w:r>
      <w:rPr>
        <w:noProof/>
      </w:rPr>
      <w:drawing>
        <wp:inline distT="0" distB="0" distL="0" distR="0" wp14:anchorId="6926D728" wp14:editId="12190F19">
          <wp:extent cx="971550" cy="504825"/>
          <wp:effectExtent l="0" t="0" r="0" b="0"/>
          <wp:docPr id="1894118895" name="Picture 1894118895" descr="A blue text with yellow sta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118895" name="Picture 1894118895" descr="A blue text with yellow stars on a black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Pr>
        <w:rFonts w:ascii="Trebuchet MS" w:hAnsi="Trebuchet MS"/>
        <w:b/>
        <w:color w:val="333399"/>
        <w:sz w:val="20"/>
        <w:szCs w:val="20"/>
      </w:rPr>
      <w:tab/>
    </w:r>
  </w:p>
  <w:p w14:paraId="4625F070" w14:textId="77777777" w:rsidR="00734376" w:rsidRDefault="0073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C541" w14:textId="1A4CA2C4" w:rsidR="00B0195E" w:rsidRPr="00B0195E" w:rsidRDefault="000236CD" w:rsidP="00B0195E">
    <w:pPr>
      <w:pStyle w:val="Header"/>
    </w:pPr>
    <w:r>
      <w:rPr>
        <w:noProof/>
      </w:rPr>
      <w:drawing>
        <wp:anchor distT="0" distB="0" distL="114300" distR="114300" simplePos="0" relativeHeight="251658240" behindDoc="1" locked="0" layoutInCell="1" allowOverlap="1" wp14:anchorId="03F1F80B" wp14:editId="47899A37">
          <wp:simplePos x="0" y="0"/>
          <wp:positionH relativeFrom="column">
            <wp:posOffset>1960245</wp:posOffset>
          </wp:positionH>
          <wp:positionV relativeFrom="paragraph">
            <wp:posOffset>2540</wp:posOffset>
          </wp:positionV>
          <wp:extent cx="1836420" cy="563880"/>
          <wp:effectExtent l="0" t="0" r="0" b="7620"/>
          <wp:wrapNone/>
          <wp:docPr id="484629505" name="Picture 484629505" descr="A logo with blu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29505" name="Picture 484629505" descr="A logo with blue lett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anchor>
      </w:drawing>
    </w:r>
    <w:r>
      <w:rPr>
        <w:noProof/>
      </w:rPr>
      <w:drawing>
        <wp:anchor distT="0" distB="0" distL="114300" distR="114300" simplePos="0" relativeHeight="251658241" behindDoc="1" locked="0" layoutInCell="1" allowOverlap="1" wp14:anchorId="38F45C52" wp14:editId="51DA8A1F">
          <wp:simplePos x="0" y="0"/>
          <wp:positionH relativeFrom="column">
            <wp:posOffset>4710719</wp:posOffset>
          </wp:positionH>
          <wp:positionV relativeFrom="paragraph">
            <wp:posOffset>65231</wp:posOffset>
          </wp:positionV>
          <wp:extent cx="1457325" cy="381000"/>
          <wp:effectExtent l="0" t="0" r="0" b="0"/>
          <wp:wrapNone/>
          <wp:docPr id="1399704930" name="Picture 139970493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04930" name="Picture 1399704930"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anchor>
      </w:drawing>
    </w:r>
    <w:r w:rsidR="0056392F">
      <w:rPr>
        <w:noProof/>
      </w:rPr>
      <w:drawing>
        <wp:inline distT="0" distB="0" distL="0" distR="0" wp14:anchorId="093AD410" wp14:editId="41DDCB5C">
          <wp:extent cx="971550" cy="504825"/>
          <wp:effectExtent l="0" t="0" r="0" b="0"/>
          <wp:docPr id="1830089792" name="Picture 183008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B0195E">
      <w:t xml:space="preserve">                                     </w:t>
    </w:r>
    <w:r w:rsidR="00B0195E">
      <w:rPr>
        <w:rFonts w:ascii="Trebuchet MS" w:hAnsi="Trebuchet MS"/>
        <w:b/>
        <w:color w:val="333399"/>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102" w14:textId="5F23B734" w:rsidR="009A0EFA" w:rsidRPr="00B0195E" w:rsidRDefault="009A0EFA" w:rsidP="00B0195E">
    <w:pPr>
      <w:pStyle w:val="Header"/>
    </w:pPr>
    <w:r>
      <w:rPr>
        <w:noProof/>
      </w:rPr>
      <w:drawing>
        <wp:anchor distT="0" distB="0" distL="114300" distR="114300" simplePos="0" relativeHeight="251658242" behindDoc="1" locked="0" layoutInCell="1" allowOverlap="1" wp14:anchorId="73F9FF24" wp14:editId="047B3D2C">
          <wp:simplePos x="0" y="0"/>
          <wp:positionH relativeFrom="column">
            <wp:posOffset>1968038</wp:posOffset>
          </wp:positionH>
          <wp:positionV relativeFrom="paragraph">
            <wp:posOffset>-184439</wp:posOffset>
          </wp:positionV>
          <wp:extent cx="1836420" cy="563880"/>
          <wp:effectExtent l="0" t="0" r="0" b="7620"/>
          <wp:wrapNone/>
          <wp:docPr id="542285181" name="Picture 542285181" descr="A logo with blu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29505" name="Picture 484629505" descr="A logo with blue lett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anchor>
      </w:drawing>
    </w:r>
    <w:r>
      <w:rPr>
        <w:noProof/>
      </w:rPr>
      <w:drawing>
        <wp:anchor distT="0" distB="0" distL="114300" distR="114300" simplePos="0" relativeHeight="251658243" behindDoc="1" locked="0" layoutInCell="1" allowOverlap="1" wp14:anchorId="09C9EC84" wp14:editId="1F88C6E0">
          <wp:simplePos x="0" y="0"/>
          <wp:positionH relativeFrom="column">
            <wp:posOffset>4691668</wp:posOffset>
          </wp:positionH>
          <wp:positionV relativeFrom="paragraph">
            <wp:posOffset>-108816</wp:posOffset>
          </wp:positionV>
          <wp:extent cx="1457325" cy="381000"/>
          <wp:effectExtent l="0" t="0" r="0" b="0"/>
          <wp:wrapNone/>
          <wp:docPr id="26959751" name="Picture 2695975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04930" name="Picture 1399704930"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anchor>
      </w:drawing>
    </w:r>
    <w:r>
      <w:rPr>
        <w:noProof/>
      </w:rPr>
      <w:drawing>
        <wp:anchor distT="0" distB="0" distL="114300" distR="114300" simplePos="0" relativeHeight="251658244" behindDoc="1" locked="0" layoutInCell="1" allowOverlap="1" wp14:anchorId="5D37C22D" wp14:editId="0297155D">
          <wp:simplePos x="0" y="0"/>
          <wp:positionH relativeFrom="column">
            <wp:posOffset>91959</wp:posOffset>
          </wp:positionH>
          <wp:positionV relativeFrom="paragraph">
            <wp:posOffset>-232122</wp:posOffset>
          </wp:positionV>
          <wp:extent cx="971550" cy="504825"/>
          <wp:effectExtent l="0" t="0" r="0" b="9525"/>
          <wp:wrapNone/>
          <wp:docPr id="1682773809" name="Picture 168277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anchor>
      </w:drawing>
    </w:r>
    <w:r>
      <w:t xml:space="preserve">                                     </w:t>
    </w:r>
    <w:r>
      <w:rPr>
        <w:rFonts w:ascii="Trebuchet MS" w:hAnsi="Trebuchet MS"/>
        <w:b/>
        <w:color w:val="333399"/>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2EBB0A7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DDA788C"/>
    <w:multiLevelType w:val="hybridMultilevel"/>
    <w:tmpl w:val="8C94AAB4"/>
    <w:lvl w:ilvl="0" w:tplc="AEA8DF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num w:numId="1" w16cid:durableId="1793018588">
    <w:abstractNumId w:val="5"/>
  </w:num>
  <w:num w:numId="2" w16cid:durableId="711614153">
    <w:abstractNumId w:val="1"/>
  </w:num>
  <w:num w:numId="3" w16cid:durableId="21632046">
    <w:abstractNumId w:val="0"/>
  </w:num>
  <w:num w:numId="4" w16cid:durableId="1305819609">
    <w:abstractNumId w:val="2"/>
  </w:num>
  <w:num w:numId="5" w16cid:durableId="2011980375">
    <w:abstractNumId w:val="2"/>
  </w:num>
  <w:num w:numId="6" w16cid:durableId="1833252212">
    <w:abstractNumId w:val="2"/>
  </w:num>
  <w:num w:numId="7" w16cid:durableId="1626421436">
    <w:abstractNumId w:val="2"/>
  </w:num>
  <w:num w:numId="8" w16cid:durableId="1497917535">
    <w:abstractNumId w:val="4"/>
  </w:num>
  <w:num w:numId="9" w16cid:durableId="1731882846">
    <w:abstractNumId w:val="3"/>
  </w:num>
  <w:num w:numId="10" w16cid:durableId="12159219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91960"/>
    <w:rsid w:val="000012BF"/>
    <w:rsid w:val="00002C7F"/>
    <w:rsid w:val="000034AA"/>
    <w:rsid w:val="00004807"/>
    <w:rsid w:val="00004B1F"/>
    <w:rsid w:val="00004C26"/>
    <w:rsid w:val="00007614"/>
    <w:rsid w:val="00007AC5"/>
    <w:rsid w:val="00012D5F"/>
    <w:rsid w:val="00020DF9"/>
    <w:rsid w:val="00022715"/>
    <w:rsid w:val="0002333F"/>
    <w:rsid w:val="000236CD"/>
    <w:rsid w:val="00024EAF"/>
    <w:rsid w:val="0002540D"/>
    <w:rsid w:val="00027043"/>
    <w:rsid w:val="000272B3"/>
    <w:rsid w:val="0003157C"/>
    <w:rsid w:val="00031621"/>
    <w:rsid w:val="00032D11"/>
    <w:rsid w:val="00032EA0"/>
    <w:rsid w:val="00035AB5"/>
    <w:rsid w:val="00036EF6"/>
    <w:rsid w:val="000449C2"/>
    <w:rsid w:val="000455D7"/>
    <w:rsid w:val="00045781"/>
    <w:rsid w:val="00045C5C"/>
    <w:rsid w:val="00051789"/>
    <w:rsid w:val="0005766B"/>
    <w:rsid w:val="00061263"/>
    <w:rsid w:val="000630E3"/>
    <w:rsid w:val="0006313B"/>
    <w:rsid w:val="000712D9"/>
    <w:rsid w:val="0007150B"/>
    <w:rsid w:val="000716D5"/>
    <w:rsid w:val="00072038"/>
    <w:rsid w:val="00073EC2"/>
    <w:rsid w:val="000757AA"/>
    <w:rsid w:val="000808C1"/>
    <w:rsid w:val="00081E55"/>
    <w:rsid w:val="00082042"/>
    <w:rsid w:val="0008470B"/>
    <w:rsid w:val="00085AFA"/>
    <w:rsid w:val="00087038"/>
    <w:rsid w:val="00094463"/>
    <w:rsid w:val="000A26DD"/>
    <w:rsid w:val="000A2BEC"/>
    <w:rsid w:val="000A30D5"/>
    <w:rsid w:val="000A451B"/>
    <w:rsid w:val="000A47E1"/>
    <w:rsid w:val="000A6D40"/>
    <w:rsid w:val="000B3EB4"/>
    <w:rsid w:val="000B4115"/>
    <w:rsid w:val="000B4CA8"/>
    <w:rsid w:val="000B50F5"/>
    <w:rsid w:val="000C1704"/>
    <w:rsid w:val="000C1CF2"/>
    <w:rsid w:val="000C20A7"/>
    <w:rsid w:val="000C62EE"/>
    <w:rsid w:val="000D0916"/>
    <w:rsid w:val="000D400B"/>
    <w:rsid w:val="000D453F"/>
    <w:rsid w:val="000D5C4C"/>
    <w:rsid w:val="000D771A"/>
    <w:rsid w:val="000E12B9"/>
    <w:rsid w:val="000E278E"/>
    <w:rsid w:val="000E31CF"/>
    <w:rsid w:val="000E4E42"/>
    <w:rsid w:val="00100190"/>
    <w:rsid w:val="00100870"/>
    <w:rsid w:val="0010764E"/>
    <w:rsid w:val="00107C8C"/>
    <w:rsid w:val="00110EDC"/>
    <w:rsid w:val="001110F7"/>
    <w:rsid w:val="001140F2"/>
    <w:rsid w:val="00115572"/>
    <w:rsid w:val="00115C86"/>
    <w:rsid w:val="00117BEA"/>
    <w:rsid w:val="00120091"/>
    <w:rsid w:val="00122636"/>
    <w:rsid w:val="00122A47"/>
    <w:rsid w:val="00123B7F"/>
    <w:rsid w:val="00124B5E"/>
    <w:rsid w:val="0012735D"/>
    <w:rsid w:val="00130FB5"/>
    <w:rsid w:val="0013246F"/>
    <w:rsid w:val="00134248"/>
    <w:rsid w:val="00134EAB"/>
    <w:rsid w:val="00137E45"/>
    <w:rsid w:val="00141B57"/>
    <w:rsid w:val="00141FF9"/>
    <w:rsid w:val="001421EE"/>
    <w:rsid w:val="00142ED9"/>
    <w:rsid w:val="00144847"/>
    <w:rsid w:val="0014488A"/>
    <w:rsid w:val="001451E7"/>
    <w:rsid w:val="00151D43"/>
    <w:rsid w:val="00155782"/>
    <w:rsid w:val="00155A0D"/>
    <w:rsid w:val="00155FF8"/>
    <w:rsid w:val="00161C5E"/>
    <w:rsid w:val="001655D8"/>
    <w:rsid w:val="00165D22"/>
    <w:rsid w:val="00165ED5"/>
    <w:rsid w:val="0016793B"/>
    <w:rsid w:val="001727DA"/>
    <w:rsid w:val="001733DF"/>
    <w:rsid w:val="00173E36"/>
    <w:rsid w:val="00180E86"/>
    <w:rsid w:val="0018170B"/>
    <w:rsid w:val="00183196"/>
    <w:rsid w:val="001843E6"/>
    <w:rsid w:val="001869EC"/>
    <w:rsid w:val="001878B7"/>
    <w:rsid w:val="001923E9"/>
    <w:rsid w:val="00195894"/>
    <w:rsid w:val="001962B9"/>
    <w:rsid w:val="00197882"/>
    <w:rsid w:val="001A0CA3"/>
    <w:rsid w:val="001A16D9"/>
    <w:rsid w:val="001A2AC8"/>
    <w:rsid w:val="001A2BFF"/>
    <w:rsid w:val="001A4770"/>
    <w:rsid w:val="001A4811"/>
    <w:rsid w:val="001A560D"/>
    <w:rsid w:val="001A6AEA"/>
    <w:rsid w:val="001A7710"/>
    <w:rsid w:val="001B0493"/>
    <w:rsid w:val="001B1BDD"/>
    <w:rsid w:val="001B5F14"/>
    <w:rsid w:val="001C10E7"/>
    <w:rsid w:val="001C11D1"/>
    <w:rsid w:val="001C26C3"/>
    <w:rsid w:val="001C479B"/>
    <w:rsid w:val="001C56E0"/>
    <w:rsid w:val="001D0018"/>
    <w:rsid w:val="001D044D"/>
    <w:rsid w:val="001D0767"/>
    <w:rsid w:val="001D1D47"/>
    <w:rsid w:val="001D4304"/>
    <w:rsid w:val="001D6A81"/>
    <w:rsid w:val="001D71AD"/>
    <w:rsid w:val="001D7640"/>
    <w:rsid w:val="001E0EE4"/>
    <w:rsid w:val="001E646A"/>
    <w:rsid w:val="001F1ED3"/>
    <w:rsid w:val="001F440E"/>
    <w:rsid w:val="001F740A"/>
    <w:rsid w:val="001F7C59"/>
    <w:rsid w:val="001F7D7D"/>
    <w:rsid w:val="00201F18"/>
    <w:rsid w:val="002035EB"/>
    <w:rsid w:val="00204A7F"/>
    <w:rsid w:val="0020707B"/>
    <w:rsid w:val="00211BD3"/>
    <w:rsid w:val="00211F89"/>
    <w:rsid w:val="002120A5"/>
    <w:rsid w:val="002127D3"/>
    <w:rsid w:val="00213378"/>
    <w:rsid w:val="0021769C"/>
    <w:rsid w:val="00221AE4"/>
    <w:rsid w:val="00222A68"/>
    <w:rsid w:val="0022439E"/>
    <w:rsid w:val="002244BE"/>
    <w:rsid w:val="002274BC"/>
    <w:rsid w:val="002279FA"/>
    <w:rsid w:val="0023046F"/>
    <w:rsid w:val="00234F22"/>
    <w:rsid w:val="002421F6"/>
    <w:rsid w:val="00242FFD"/>
    <w:rsid w:val="00243276"/>
    <w:rsid w:val="00243B9C"/>
    <w:rsid w:val="00247474"/>
    <w:rsid w:val="00247D13"/>
    <w:rsid w:val="00250CC8"/>
    <w:rsid w:val="00251D12"/>
    <w:rsid w:val="00251D4E"/>
    <w:rsid w:val="00254908"/>
    <w:rsid w:val="00261D14"/>
    <w:rsid w:val="00263249"/>
    <w:rsid w:val="00263C64"/>
    <w:rsid w:val="00264D7E"/>
    <w:rsid w:val="00265379"/>
    <w:rsid w:val="002669D2"/>
    <w:rsid w:val="00274765"/>
    <w:rsid w:val="0027530A"/>
    <w:rsid w:val="0027637E"/>
    <w:rsid w:val="00280339"/>
    <w:rsid w:val="002809BD"/>
    <w:rsid w:val="00281EEF"/>
    <w:rsid w:val="00281F13"/>
    <w:rsid w:val="0028352A"/>
    <w:rsid w:val="00284B63"/>
    <w:rsid w:val="00286D88"/>
    <w:rsid w:val="0029140F"/>
    <w:rsid w:val="0029458B"/>
    <w:rsid w:val="00294705"/>
    <w:rsid w:val="002951D2"/>
    <w:rsid w:val="002956AD"/>
    <w:rsid w:val="002A1BF1"/>
    <w:rsid w:val="002A1F20"/>
    <w:rsid w:val="002A2415"/>
    <w:rsid w:val="002A54AE"/>
    <w:rsid w:val="002A5EB9"/>
    <w:rsid w:val="002B03F8"/>
    <w:rsid w:val="002B2F3B"/>
    <w:rsid w:val="002B3841"/>
    <w:rsid w:val="002B448F"/>
    <w:rsid w:val="002B4D14"/>
    <w:rsid w:val="002B561A"/>
    <w:rsid w:val="002B5A82"/>
    <w:rsid w:val="002B790C"/>
    <w:rsid w:val="002D08AC"/>
    <w:rsid w:val="002D0C94"/>
    <w:rsid w:val="002D3A45"/>
    <w:rsid w:val="002D488D"/>
    <w:rsid w:val="002D58E5"/>
    <w:rsid w:val="002D598C"/>
    <w:rsid w:val="002D7464"/>
    <w:rsid w:val="002E1D75"/>
    <w:rsid w:val="002E1E81"/>
    <w:rsid w:val="002E583E"/>
    <w:rsid w:val="002E751E"/>
    <w:rsid w:val="002F0474"/>
    <w:rsid w:val="002F4969"/>
    <w:rsid w:val="002F745D"/>
    <w:rsid w:val="00302D71"/>
    <w:rsid w:val="003042DC"/>
    <w:rsid w:val="00304A94"/>
    <w:rsid w:val="00304D9C"/>
    <w:rsid w:val="003068D0"/>
    <w:rsid w:val="00312BFA"/>
    <w:rsid w:val="0031343C"/>
    <w:rsid w:val="00313B96"/>
    <w:rsid w:val="00315DC3"/>
    <w:rsid w:val="003175AD"/>
    <w:rsid w:val="003237DF"/>
    <w:rsid w:val="00325D42"/>
    <w:rsid w:val="003269D1"/>
    <w:rsid w:val="00327DAF"/>
    <w:rsid w:val="003315B4"/>
    <w:rsid w:val="003335D6"/>
    <w:rsid w:val="00335ED6"/>
    <w:rsid w:val="00336F4A"/>
    <w:rsid w:val="00340B1E"/>
    <w:rsid w:val="003420B1"/>
    <w:rsid w:val="0034292C"/>
    <w:rsid w:val="003436D3"/>
    <w:rsid w:val="003443BB"/>
    <w:rsid w:val="00345E49"/>
    <w:rsid w:val="00346826"/>
    <w:rsid w:val="003474B3"/>
    <w:rsid w:val="0035496C"/>
    <w:rsid w:val="00354EB8"/>
    <w:rsid w:val="00360CEC"/>
    <w:rsid w:val="00360F64"/>
    <w:rsid w:val="00363BE3"/>
    <w:rsid w:val="00364550"/>
    <w:rsid w:val="00364D9D"/>
    <w:rsid w:val="00374ADE"/>
    <w:rsid w:val="00376712"/>
    <w:rsid w:val="00377CEA"/>
    <w:rsid w:val="00383776"/>
    <w:rsid w:val="00384AB0"/>
    <w:rsid w:val="00384C8F"/>
    <w:rsid w:val="00385D1F"/>
    <w:rsid w:val="00386861"/>
    <w:rsid w:val="00390327"/>
    <w:rsid w:val="00391D0E"/>
    <w:rsid w:val="0039293B"/>
    <w:rsid w:val="00392F41"/>
    <w:rsid w:val="00394A7A"/>
    <w:rsid w:val="00394E8E"/>
    <w:rsid w:val="003952F0"/>
    <w:rsid w:val="0039561D"/>
    <w:rsid w:val="00395889"/>
    <w:rsid w:val="00396506"/>
    <w:rsid w:val="003A0099"/>
    <w:rsid w:val="003A34B0"/>
    <w:rsid w:val="003A3DBE"/>
    <w:rsid w:val="003A40C0"/>
    <w:rsid w:val="003A4A8C"/>
    <w:rsid w:val="003A5482"/>
    <w:rsid w:val="003A6C3D"/>
    <w:rsid w:val="003B013C"/>
    <w:rsid w:val="003B0AE0"/>
    <w:rsid w:val="003B1F69"/>
    <w:rsid w:val="003B2CEA"/>
    <w:rsid w:val="003B448C"/>
    <w:rsid w:val="003B4F96"/>
    <w:rsid w:val="003B53B1"/>
    <w:rsid w:val="003B569D"/>
    <w:rsid w:val="003C03AE"/>
    <w:rsid w:val="003C1396"/>
    <w:rsid w:val="003C4DBA"/>
    <w:rsid w:val="003C550C"/>
    <w:rsid w:val="003D02F2"/>
    <w:rsid w:val="003D0E9D"/>
    <w:rsid w:val="003D45D2"/>
    <w:rsid w:val="003D636B"/>
    <w:rsid w:val="003D6723"/>
    <w:rsid w:val="003E18BF"/>
    <w:rsid w:val="003F0F3E"/>
    <w:rsid w:val="003F5022"/>
    <w:rsid w:val="003F6B4E"/>
    <w:rsid w:val="003F6E67"/>
    <w:rsid w:val="003F7501"/>
    <w:rsid w:val="003F79AC"/>
    <w:rsid w:val="00401324"/>
    <w:rsid w:val="004020D5"/>
    <w:rsid w:val="004045C7"/>
    <w:rsid w:val="00404BBE"/>
    <w:rsid w:val="00406CCC"/>
    <w:rsid w:val="004149DD"/>
    <w:rsid w:val="004155ED"/>
    <w:rsid w:val="004175BC"/>
    <w:rsid w:val="0042171A"/>
    <w:rsid w:val="00426B9A"/>
    <w:rsid w:val="004308F3"/>
    <w:rsid w:val="00430E87"/>
    <w:rsid w:val="00432693"/>
    <w:rsid w:val="00434530"/>
    <w:rsid w:val="00435847"/>
    <w:rsid w:val="00435FF2"/>
    <w:rsid w:val="0043753A"/>
    <w:rsid w:val="004408A3"/>
    <w:rsid w:val="00442426"/>
    <w:rsid w:val="004457D4"/>
    <w:rsid w:val="00447047"/>
    <w:rsid w:val="0045097E"/>
    <w:rsid w:val="00451D55"/>
    <w:rsid w:val="00452530"/>
    <w:rsid w:val="00457102"/>
    <w:rsid w:val="00457F59"/>
    <w:rsid w:val="004610B4"/>
    <w:rsid w:val="00463D7D"/>
    <w:rsid w:val="0046427C"/>
    <w:rsid w:val="00464407"/>
    <w:rsid w:val="004644E5"/>
    <w:rsid w:val="004649B3"/>
    <w:rsid w:val="0046606C"/>
    <w:rsid w:val="00467BA3"/>
    <w:rsid w:val="00470CBF"/>
    <w:rsid w:val="00471407"/>
    <w:rsid w:val="004757C4"/>
    <w:rsid w:val="00476092"/>
    <w:rsid w:val="004813FC"/>
    <w:rsid w:val="00482905"/>
    <w:rsid w:val="00485959"/>
    <w:rsid w:val="004862E5"/>
    <w:rsid w:val="00486CDC"/>
    <w:rsid w:val="00491284"/>
    <w:rsid w:val="00494B05"/>
    <w:rsid w:val="00496A4E"/>
    <w:rsid w:val="004A11FB"/>
    <w:rsid w:val="004A143C"/>
    <w:rsid w:val="004A17F3"/>
    <w:rsid w:val="004A2F23"/>
    <w:rsid w:val="004A3427"/>
    <w:rsid w:val="004A35B0"/>
    <w:rsid w:val="004A36FE"/>
    <w:rsid w:val="004A3FA3"/>
    <w:rsid w:val="004A5EC2"/>
    <w:rsid w:val="004A74FB"/>
    <w:rsid w:val="004B0A6F"/>
    <w:rsid w:val="004B2279"/>
    <w:rsid w:val="004B32DC"/>
    <w:rsid w:val="004B3B8E"/>
    <w:rsid w:val="004B5924"/>
    <w:rsid w:val="004B5AE3"/>
    <w:rsid w:val="004B5C61"/>
    <w:rsid w:val="004B6735"/>
    <w:rsid w:val="004B6AEC"/>
    <w:rsid w:val="004B6C13"/>
    <w:rsid w:val="004B6FF3"/>
    <w:rsid w:val="004C19ED"/>
    <w:rsid w:val="004C2066"/>
    <w:rsid w:val="004C219A"/>
    <w:rsid w:val="004C4F53"/>
    <w:rsid w:val="004C64BB"/>
    <w:rsid w:val="004C7C02"/>
    <w:rsid w:val="004D1374"/>
    <w:rsid w:val="004D50AA"/>
    <w:rsid w:val="004D7942"/>
    <w:rsid w:val="004E0DA7"/>
    <w:rsid w:val="004E496C"/>
    <w:rsid w:val="004E7281"/>
    <w:rsid w:val="004E7BBB"/>
    <w:rsid w:val="004F041F"/>
    <w:rsid w:val="004F2441"/>
    <w:rsid w:val="004F48D2"/>
    <w:rsid w:val="004F5D78"/>
    <w:rsid w:val="004F7B67"/>
    <w:rsid w:val="004F7CA9"/>
    <w:rsid w:val="004F7CFA"/>
    <w:rsid w:val="005003E7"/>
    <w:rsid w:val="00501E42"/>
    <w:rsid w:val="00503272"/>
    <w:rsid w:val="00504635"/>
    <w:rsid w:val="00505E70"/>
    <w:rsid w:val="0050722B"/>
    <w:rsid w:val="00510F9D"/>
    <w:rsid w:val="005137CE"/>
    <w:rsid w:val="00515A7C"/>
    <w:rsid w:val="00517F18"/>
    <w:rsid w:val="00523340"/>
    <w:rsid w:val="00525312"/>
    <w:rsid w:val="0052692A"/>
    <w:rsid w:val="00527581"/>
    <w:rsid w:val="0053379D"/>
    <w:rsid w:val="0053538C"/>
    <w:rsid w:val="005357C5"/>
    <w:rsid w:val="00535B65"/>
    <w:rsid w:val="005367FF"/>
    <w:rsid w:val="00537861"/>
    <w:rsid w:val="00545376"/>
    <w:rsid w:val="00545BDF"/>
    <w:rsid w:val="00547C87"/>
    <w:rsid w:val="00553A76"/>
    <w:rsid w:val="00554CAC"/>
    <w:rsid w:val="00557B3C"/>
    <w:rsid w:val="00557E24"/>
    <w:rsid w:val="00560E89"/>
    <w:rsid w:val="00561A6B"/>
    <w:rsid w:val="00562AA4"/>
    <w:rsid w:val="00563484"/>
    <w:rsid w:val="0056392F"/>
    <w:rsid w:val="00564079"/>
    <w:rsid w:val="00564CAC"/>
    <w:rsid w:val="005652CA"/>
    <w:rsid w:val="00566167"/>
    <w:rsid w:val="00566A36"/>
    <w:rsid w:val="00571472"/>
    <w:rsid w:val="00574985"/>
    <w:rsid w:val="005769ED"/>
    <w:rsid w:val="00577352"/>
    <w:rsid w:val="0058378D"/>
    <w:rsid w:val="00583E7C"/>
    <w:rsid w:val="005855A2"/>
    <w:rsid w:val="00585F69"/>
    <w:rsid w:val="00586F29"/>
    <w:rsid w:val="00587947"/>
    <w:rsid w:val="005902E3"/>
    <w:rsid w:val="00593C87"/>
    <w:rsid w:val="005953DE"/>
    <w:rsid w:val="0059591A"/>
    <w:rsid w:val="00596397"/>
    <w:rsid w:val="00596BE7"/>
    <w:rsid w:val="0059754E"/>
    <w:rsid w:val="005A0ECB"/>
    <w:rsid w:val="005A113E"/>
    <w:rsid w:val="005A251B"/>
    <w:rsid w:val="005A37F7"/>
    <w:rsid w:val="005A5A02"/>
    <w:rsid w:val="005A6C83"/>
    <w:rsid w:val="005A6FFE"/>
    <w:rsid w:val="005A7887"/>
    <w:rsid w:val="005B0B0D"/>
    <w:rsid w:val="005B1B3F"/>
    <w:rsid w:val="005B48A1"/>
    <w:rsid w:val="005C14E2"/>
    <w:rsid w:val="005C18D5"/>
    <w:rsid w:val="005C1950"/>
    <w:rsid w:val="005C1C5F"/>
    <w:rsid w:val="005C21E2"/>
    <w:rsid w:val="005C2A5B"/>
    <w:rsid w:val="005C2FD0"/>
    <w:rsid w:val="005C46F5"/>
    <w:rsid w:val="005C51CB"/>
    <w:rsid w:val="005C5C64"/>
    <w:rsid w:val="005C7D59"/>
    <w:rsid w:val="005D1A0F"/>
    <w:rsid w:val="005D24AA"/>
    <w:rsid w:val="005D2688"/>
    <w:rsid w:val="005D446C"/>
    <w:rsid w:val="005D4734"/>
    <w:rsid w:val="005D575A"/>
    <w:rsid w:val="005D7B5A"/>
    <w:rsid w:val="005E2B00"/>
    <w:rsid w:val="005E6A7A"/>
    <w:rsid w:val="005F1972"/>
    <w:rsid w:val="005F1D6E"/>
    <w:rsid w:val="005F2778"/>
    <w:rsid w:val="005F32A1"/>
    <w:rsid w:val="005F62A2"/>
    <w:rsid w:val="005F74C2"/>
    <w:rsid w:val="006015BD"/>
    <w:rsid w:val="00603569"/>
    <w:rsid w:val="00604A24"/>
    <w:rsid w:val="00606211"/>
    <w:rsid w:val="006075C0"/>
    <w:rsid w:val="006114C7"/>
    <w:rsid w:val="0061224A"/>
    <w:rsid w:val="006126AC"/>
    <w:rsid w:val="00613A37"/>
    <w:rsid w:val="00614E0F"/>
    <w:rsid w:val="00616772"/>
    <w:rsid w:val="00617BC4"/>
    <w:rsid w:val="00620223"/>
    <w:rsid w:val="00620D79"/>
    <w:rsid w:val="00623848"/>
    <w:rsid w:val="00623B0C"/>
    <w:rsid w:val="00624743"/>
    <w:rsid w:val="006254D3"/>
    <w:rsid w:val="006276BF"/>
    <w:rsid w:val="00630594"/>
    <w:rsid w:val="0063186D"/>
    <w:rsid w:val="00631CB7"/>
    <w:rsid w:val="00633168"/>
    <w:rsid w:val="00633FCC"/>
    <w:rsid w:val="00635416"/>
    <w:rsid w:val="00635769"/>
    <w:rsid w:val="0063613E"/>
    <w:rsid w:val="00640FB5"/>
    <w:rsid w:val="00646AD3"/>
    <w:rsid w:val="006511DF"/>
    <w:rsid w:val="00653359"/>
    <w:rsid w:val="006533CE"/>
    <w:rsid w:val="0065398E"/>
    <w:rsid w:val="006556C8"/>
    <w:rsid w:val="00656AEA"/>
    <w:rsid w:val="006578FD"/>
    <w:rsid w:val="00657A00"/>
    <w:rsid w:val="00664DE4"/>
    <w:rsid w:val="0067115F"/>
    <w:rsid w:val="0067185B"/>
    <w:rsid w:val="00672728"/>
    <w:rsid w:val="00676057"/>
    <w:rsid w:val="00681878"/>
    <w:rsid w:val="006846E7"/>
    <w:rsid w:val="00684A75"/>
    <w:rsid w:val="00687BFB"/>
    <w:rsid w:val="0069105E"/>
    <w:rsid w:val="006932A0"/>
    <w:rsid w:val="00696C59"/>
    <w:rsid w:val="006A1594"/>
    <w:rsid w:val="006A1B3D"/>
    <w:rsid w:val="006A2994"/>
    <w:rsid w:val="006A6448"/>
    <w:rsid w:val="006A74D8"/>
    <w:rsid w:val="006A7D5D"/>
    <w:rsid w:val="006A7F45"/>
    <w:rsid w:val="006B103F"/>
    <w:rsid w:val="006B35E2"/>
    <w:rsid w:val="006C0B68"/>
    <w:rsid w:val="006C0EDA"/>
    <w:rsid w:val="006C1162"/>
    <w:rsid w:val="006C41D2"/>
    <w:rsid w:val="006C50BD"/>
    <w:rsid w:val="006C54AA"/>
    <w:rsid w:val="006C62FE"/>
    <w:rsid w:val="006C6D61"/>
    <w:rsid w:val="006C6E93"/>
    <w:rsid w:val="006C7298"/>
    <w:rsid w:val="006D027E"/>
    <w:rsid w:val="006D138F"/>
    <w:rsid w:val="006D2D9E"/>
    <w:rsid w:val="006D4A33"/>
    <w:rsid w:val="006D5855"/>
    <w:rsid w:val="006E0660"/>
    <w:rsid w:val="006E0DB4"/>
    <w:rsid w:val="006E11EF"/>
    <w:rsid w:val="006E2539"/>
    <w:rsid w:val="006E3C0B"/>
    <w:rsid w:val="006E4DE8"/>
    <w:rsid w:val="006E4E7F"/>
    <w:rsid w:val="006E671B"/>
    <w:rsid w:val="006E7443"/>
    <w:rsid w:val="006F0131"/>
    <w:rsid w:val="006F1225"/>
    <w:rsid w:val="006F387B"/>
    <w:rsid w:val="006F4203"/>
    <w:rsid w:val="006F5B40"/>
    <w:rsid w:val="006F68F6"/>
    <w:rsid w:val="006F7DDC"/>
    <w:rsid w:val="006F7F57"/>
    <w:rsid w:val="007006B8"/>
    <w:rsid w:val="00703344"/>
    <w:rsid w:val="00704C87"/>
    <w:rsid w:val="007052FC"/>
    <w:rsid w:val="007053E4"/>
    <w:rsid w:val="00705F5C"/>
    <w:rsid w:val="00707140"/>
    <w:rsid w:val="007076D5"/>
    <w:rsid w:val="00707C35"/>
    <w:rsid w:val="00710097"/>
    <w:rsid w:val="00710E81"/>
    <w:rsid w:val="0071173F"/>
    <w:rsid w:val="0071209F"/>
    <w:rsid w:val="00712365"/>
    <w:rsid w:val="00712F3B"/>
    <w:rsid w:val="0071620C"/>
    <w:rsid w:val="00717966"/>
    <w:rsid w:val="00717B24"/>
    <w:rsid w:val="00717CB0"/>
    <w:rsid w:val="0072357C"/>
    <w:rsid w:val="0072381C"/>
    <w:rsid w:val="007243D9"/>
    <w:rsid w:val="007257B1"/>
    <w:rsid w:val="00727E78"/>
    <w:rsid w:val="007321DC"/>
    <w:rsid w:val="00732449"/>
    <w:rsid w:val="007341E3"/>
    <w:rsid w:val="00734376"/>
    <w:rsid w:val="00735952"/>
    <w:rsid w:val="00735F32"/>
    <w:rsid w:val="007372B5"/>
    <w:rsid w:val="00737C80"/>
    <w:rsid w:val="00740438"/>
    <w:rsid w:val="00741740"/>
    <w:rsid w:val="0074696D"/>
    <w:rsid w:val="00746C40"/>
    <w:rsid w:val="00747268"/>
    <w:rsid w:val="00747E1B"/>
    <w:rsid w:val="00754624"/>
    <w:rsid w:val="00755BD5"/>
    <w:rsid w:val="00755DDA"/>
    <w:rsid w:val="007613C4"/>
    <w:rsid w:val="00761BE4"/>
    <w:rsid w:val="00762A1F"/>
    <w:rsid w:val="00762CB6"/>
    <w:rsid w:val="00763A57"/>
    <w:rsid w:val="007644E3"/>
    <w:rsid w:val="00765864"/>
    <w:rsid w:val="00767052"/>
    <w:rsid w:val="007739B6"/>
    <w:rsid w:val="00774B10"/>
    <w:rsid w:val="00776754"/>
    <w:rsid w:val="00776A99"/>
    <w:rsid w:val="00777B37"/>
    <w:rsid w:val="00782971"/>
    <w:rsid w:val="00783864"/>
    <w:rsid w:val="007838F1"/>
    <w:rsid w:val="00784AED"/>
    <w:rsid w:val="00784CC5"/>
    <w:rsid w:val="00784CF8"/>
    <w:rsid w:val="00786D18"/>
    <w:rsid w:val="0078798C"/>
    <w:rsid w:val="00791449"/>
    <w:rsid w:val="007954CF"/>
    <w:rsid w:val="007A4A9F"/>
    <w:rsid w:val="007A608A"/>
    <w:rsid w:val="007B23DC"/>
    <w:rsid w:val="007B37F9"/>
    <w:rsid w:val="007B470B"/>
    <w:rsid w:val="007B61CE"/>
    <w:rsid w:val="007C37F5"/>
    <w:rsid w:val="007C5F52"/>
    <w:rsid w:val="007D11BB"/>
    <w:rsid w:val="007E0928"/>
    <w:rsid w:val="007E25E7"/>
    <w:rsid w:val="007E2A88"/>
    <w:rsid w:val="007E2AF4"/>
    <w:rsid w:val="007E33A2"/>
    <w:rsid w:val="007E376A"/>
    <w:rsid w:val="007E5760"/>
    <w:rsid w:val="007E6763"/>
    <w:rsid w:val="007E7E56"/>
    <w:rsid w:val="007F12BA"/>
    <w:rsid w:val="007F181F"/>
    <w:rsid w:val="007F1AF3"/>
    <w:rsid w:val="007F4B7F"/>
    <w:rsid w:val="008007A1"/>
    <w:rsid w:val="008032BD"/>
    <w:rsid w:val="00804477"/>
    <w:rsid w:val="00805E3D"/>
    <w:rsid w:val="00807B9E"/>
    <w:rsid w:val="00810512"/>
    <w:rsid w:val="00813F28"/>
    <w:rsid w:val="00814CB3"/>
    <w:rsid w:val="00816379"/>
    <w:rsid w:val="00821495"/>
    <w:rsid w:val="0082158D"/>
    <w:rsid w:val="0082231A"/>
    <w:rsid w:val="0082385C"/>
    <w:rsid w:val="00823CE0"/>
    <w:rsid w:val="00825040"/>
    <w:rsid w:val="00827953"/>
    <w:rsid w:val="00831B59"/>
    <w:rsid w:val="00832272"/>
    <w:rsid w:val="00832906"/>
    <w:rsid w:val="00832F8B"/>
    <w:rsid w:val="00834759"/>
    <w:rsid w:val="00834CAA"/>
    <w:rsid w:val="00835935"/>
    <w:rsid w:val="00836FC7"/>
    <w:rsid w:val="00841837"/>
    <w:rsid w:val="00844A44"/>
    <w:rsid w:val="00850816"/>
    <w:rsid w:val="008536E3"/>
    <w:rsid w:val="00854740"/>
    <w:rsid w:val="0085597C"/>
    <w:rsid w:val="0085624D"/>
    <w:rsid w:val="00861357"/>
    <w:rsid w:val="00861A84"/>
    <w:rsid w:val="00864151"/>
    <w:rsid w:val="00865063"/>
    <w:rsid w:val="00866335"/>
    <w:rsid w:val="00867C5F"/>
    <w:rsid w:val="00873CEB"/>
    <w:rsid w:val="00884500"/>
    <w:rsid w:val="0088600B"/>
    <w:rsid w:val="00886034"/>
    <w:rsid w:val="00893FE6"/>
    <w:rsid w:val="0089435B"/>
    <w:rsid w:val="00894477"/>
    <w:rsid w:val="00897B5A"/>
    <w:rsid w:val="008A2602"/>
    <w:rsid w:val="008A3BFD"/>
    <w:rsid w:val="008A4083"/>
    <w:rsid w:val="008A4A0A"/>
    <w:rsid w:val="008A5302"/>
    <w:rsid w:val="008A5A3B"/>
    <w:rsid w:val="008B1314"/>
    <w:rsid w:val="008B4068"/>
    <w:rsid w:val="008B61B4"/>
    <w:rsid w:val="008B7CD3"/>
    <w:rsid w:val="008C1485"/>
    <w:rsid w:val="008C24A6"/>
    <w:rsid w:val="008C5512"/>
    <w:rsid w:val="008C7461"/>
    <w:rsid w:val="008D24F1"/>
    <w:rsid w:val="008D2D36"/>
    <w:rsid w:val="008D2FA6"/>
    <w:rsid w:val="008D47CA"/>
    <w:rsid w:val="008D52D7"/>
    <w:rsid w:val="008D563D"/>
    <w:rsid w:val="008D595C"/>
    <w:rsid w:val="008D70FD"/>
    <w:rsid w:val="008D758C"/>
    <w:rsid w:val="008E2DC8"/>
    <w:rsid w:val="008E3CBB"/>
    <w:rsid w:val="008E4E57"/>
    <w:rsid w:val="008E6390"/>
    <w:rsid w:val="008F0AC5"/>
    <w:rsid w:val="008F0D52"/>
    <w:rsid w:val="008F1654"/>
    <w:rsid w:val="008F3ADE"/>
    <w:rsid w:val="008F434F"/>
    <w:rsid w:val="009013B7"/>
    <w:rsid w:val="00901A1B"/>
    <w:rsid w:val="0090282A"/>
    <w:rsid w:val="00903716"/>
    <w:rsid w:val="0090410C"/>
    <w:rsid w:val="00907514"/>
    <w:rsid w:val="00907CAF"/>
    <w:rsid w:val="00911938"/>
    <w:rsid w:val="00912730"/>
    <w:rsid w:val="0091275F"/>
    <w:rsid w:val="009138DC"/>
    <w:rsid w:val="00914100"/>
    <w:rsid w:val="00914460"/>
    <w:rsid w:val="00914A39"/>
    <w:rsid w:val="00914BD1"/>
    <w:rsid w:val="00915B58"/>
    <w:rsid w:val="0091683B"/>
    <w:rsid w:val="00916DBF"/>
    <w:rsid w:val="00917BCA"/>
    <w:rsid w:val="00920317"/>
    <w:rsid w:val="0092054F"/>
    <w:rsid w:val="00921810"/>
    <w:rsid w:val="00921C3A"/>
    <w:rsid w:val="00922256"/>
    <w:rsid w:val="0092445E"/>
    <w:rsid w:val="00925065"/>
    <w:rsid w:val="009305BB"/>
    <w:rsid w:val="00930F88"/>
    <w:rsid w:val="00936782"/>
    <w:rsid w:val="00940CDA"/>
    <w:rsid w:val="00943037"/>
    <w:rsid w:val="0094568F"/>
    <w:rsid w:val="00945E8D"/>
    <w:rsid w:val="00946C15"/>
    <w:rsid w:val="009475F1"/>
    <w:rsid w:val="00947B08"/>
    <w:rsid w:val="00950B0E"/>
    <w:rsid w:val="0095137A"/>
    <w:rsid w:val="00951A23"/>
    <w:rsid w:val="0095300B"/>
    <w:rsid w:val="009534FE"/>
    <w:rsid w:val="00956078"/>
    <w:rsid w:val="009577A9"/>
    <w:rsid w:val="00960965"/>
    <w:rsid w:val="00960C75"/>
    <w:rsid w:val="00961421"/>
    <w:rsid w:val="009627D3"/>
    <w:rsid w:val="00962C69"/>
    <w:rsid w:val="00965F6D"/>
    <w:rsid w:val="009703BB"/>
    <w:rsid w:val="00971195"/>
    <w:rsid w:val="0097223F"/>
    <w:rsid w:val="00973A4D"/>
    <w:rsid w:val="00974198"/>
    <w:rsid w:val="009760CF"/>
    <w:rsid w:val="00977034"/>
    <w:rsid w:val="009819DD"/>
    <w:rsid w:val="00984C3B"/>
    <w:rsid w:val="00985B20"/>
    <w:rsid w:val="0099110B"/>
    <w:rsid w:val="00992234"/>
    <w:rsid w:val="009938DC"/>
    <w:rsid w:val="009959A9"/>
    <w:rsid w:val="00996192"/>
    <w:rsid w:val="009A0EFA"/>
    <w:rsid w:val="009A0F78"/>
    <w:rsid w:val="009A228F"/>
    <w:rsid w:val="009A25AA"/>
    <w:rsid w:val="009A2972"/>
    <w:rsid w:val="009A3AF4"/>
    <w:rsid w:val="009A3B64"/>
    <w:rsid w:val="009A3F2C"/>
    <w:rsid w:val="009A79DD"/>
    <w:rsid w:val="009B0DF0"/>
    <w:rsid w:val="009B20AA"/>
    <w:rsid w:val="009B3084"/>
    <w:rsid w:val="009B57C1"/>
    <w:rsid w:val="009B6393"/>
    <w:rsid w:val="009C1500"/>
    <w:rsid w:val="009C1A30"/>
    <w:rsid w:val="009C1DAB"/>
    <w:rsid w:val="009C24F5"/>
    <w:rsid w:val="009C2994"/>
    <w:rsid w:val="009C3A44"/>
    <w:rsid w:val="009C4A0A"/>
    <w:rsid w:val="009D203E"/>
    <w:rsid w:val="009D3127"/>
    <w:rsid w:val="009D4536"/>
    <w:rsid w:val="009E1BA4"/>
    <w:rsid w:val="009E1F52"/>
    <w:rsid w:val="009E5DE3"/>
    <w:rsid w:val="009F06F7"/>
    <w:rsid w:val="009F1EB6"/>
    <w:rsid w:val="009F36AE"/>
    <w:rsid w:val="009F7D5B"/>
    <w:rsid w:val="00A00D55"/>
    <w:rsid w:val="00A0101C"/>
    <w:rsid w:val="00A0305E"/>
    <w:rsid w:val="00A036E2"/>
    <w:rsid w:val="00A04365"/>
    <w:rsid w:val="00A11276"/>
    <w:rsid w:val="00A1172E"/>
    <w:rsid w:val="00A145C6"/>
    <w:rsid w:val="00A14E97"/>
    <w:rsid w:val="00A15236"/>
    <w:rsid w:val="00A16942"/>
    <w:rsid w:val="00A176F1"/>
    <w:rsid w:val="00A20037"/>
    <w:rsid w:val="00A20FF8"/>
    <w:rsid w:val="00A2200A"/>
    <w:rsid w:val="00A234B9"/>
    <w:rsid w:val="00A24079"/>
    <w:rsid w:val="00A2631F"/>
    <w:rsid w:val="00A2659D"/>
    <w:rsid w:val="00A27BFB"/>
    <w:rsid w:val="00A311FE"/>
    <w:rsid w:val="00A3286F"/>
    <w:rsid w:val="00A3483F"/>
    <w:rsid w:val="00A41EAE"/>
    <w:rsid w:val="00A4307E"/>
    <w:rsid w:val="00A445E7"/>
    <w:rsid w:val="00A45405"/>
    <w:rsid w:val="00A46EBA"/>
    <w:rsid w:val="00A50F7D"/>
    <w:rsid w:val="00A5127A"/>
    <w:rsid w:val="00A526DD"/>
    <w:rsid w:val="00A52FD5"/>
    <w:rsid w:val="00A5302D"/>
    <w:rsid w:val="00A53125"/>
    <w:rsid w:val="00A53964"/>
    <w:rsid w:val="00A550C9"/>
    <w:rsid w:val="00A570C3"/>
    <w:rsid w:val="00A57456"/>
    <w:rsid w:val="00A60A57"/>
    <w:rsid w:val="00A60A6C"/>
    <w:rsid w:val="00A61E30"/>
    <w:rsid w:val="00A6220C"/>
    <w:rsid w:val="00A660D3"/>
    <w:rsid w:val="00A6670F"/>
    <w:rsid w:val="00A66CCC"/>
    <w:rsid w:val="00A727A9"/>
    <w:rsid w:val="00A72B1D"/>
    <w:rsid w:val="00A72CE1"/>
    <w:rsid w:val="00A72FE3"/>
    <w:rsid w:val="00A74908"/>
    <w:rsid w:val="00A74B15"/>
    <w:rsid w:val="00A7556E"/>
    <w:rsid w:val="00A7771D"/>
    <w:rsid w:val="00A81986"/>
    <w:rsid w:val="00A8206D"/>
    <w:rsid w:val="00A82241"/>
    <w:rsid w:val="00A84356"/>
    <w:rsid w:val="00A87805"/>
    <w:rsid w:val="00A92620"/>
    <w:rsid w:val="00A9264C"/>
    <w:rsid w:val="00A92A57"/>
    <w:rsid w:val="00A935CD"/>
    <w:rsid w:val="00A97D22"/>
    <w:rsid w:val="00A97ED1"/>
    <w:rsid w:val="00AA078D"/>
    <w:rsid w:val="00AA098F"/>
    <w:rsid w:val="00AA13B9"/>
    <w:rsid w:val="00AA21B6"/>
    <w:rsid w:val="00AA304A"/>
    <w:rsid w:val="00AA35FD"/>
    <w:rsid w:val="00AB2A24"/>
    <w:rsid w:val="00AB38FD"/>
    <w:rsid w:val="00AB6637"/>
    <w:rsid w:val="00AB7E10"/>
    <w:rsid w:val="00AC0AB1"/>
    <w:rsid w:val="00AC3595"/>
    <w:rsid w:val="00AC55F1"/>
    <w:rsid w:val="00AC5B2D"/>
    <w:rsid w:val="00AD3BFF"/>
    <w:rsid w:val="00AD62D8"/>
    <w:rsid w:val="00AD707D"/>
    <w:rsid w:val="00AD7633"/>
    <w:rsid w:val="00AD7B8F"/>
    <w:rsid w:val="00AE11C0"/>
    <w:rsid w:val="00AE3540"/>
    <w:rsid w:val="00AE417A"/>
    <w:rsid w:val="00AF1BA0"/>
    <w:rsid w:val="00AF23B1"/>
    <w:rsid w:val="00AF4663"/>
    <w:rsid w:val="00AF725C"/>
    <w:rsid w:val="00B00EC9"/>
    <w:rsid w:val="00B0108F"/>
    <w:rsid w:val="00B016BE"/>
    <w:rsid w:val="00B0195E"/>
    <w:rsid w:val="00B02748"/>
    <w:rsid w:val="00B03235"/>
    <w:rsid w:val="00B060A7"/>
    <w:rsid w:val="00B06F1A"/>
    <w:rsid w:val="00B07A7E"/>
    <w:rsid w:val="00B108A6"/>
    <w:rsid w:val="00B11F66"/>
    <w:rsid w:val="00B132BB"/>
    <w:rsid w:val="00B17A60"/>
    <w:rsid w:val="00B2094C"/>
    <w:rsid w:val="00B20EFD"/>
    <w:rsid w:val="00B23C7F"/>
    <w:rsid w:val="00B27756"/>
    <w:rsid w:val="00B27F0D"/>
    <w:rsid w:val="00B3354A"/>
    <w:rsid w:val="00B340CA"/>
    <w:rsid w:val="00B34555"/>
    <w:rsid w:val="00B34FF0"/>
    <w:rsid w:val="00B362CA"/>
    <w:rsid w:val="00B424E2"/>
    <w:rsid w:val="00B43678"/>
    <w:rsid w:val="00B44196"/>
    <w:rsid w:val="00B4765D"/>
    <w:rsid w:val="00B478C9"/>
    <w:rsid w:val="00B50C20"/>
    <w:rsid w:val="00B53342"/>
    <w:rsid w:val="00B54A1F"/>
    <w:rsid w:val="00B568F9"/>
    <w:rsid w:val="00B60775"/>
    <w:rsid w:val="00B60E08"/>
    <w:rsid w:val="00B62117"/>
    <w:rsid w:val="00B668A1"/>
    <w:rsid w:val="00B6785A"/>
    <w:rsid w:val="00B7354B"/>
    <w:rsid w:val="00B73EAF"/>
    <w:rsid w:val="00B770D7"/>
    <w:rsid w:val="00B80852"/>
    <w:rsid w:val="00B816D7"/>
    <w:rsid w:val="00B8205B"/>
    <w:rsid w:val="00B83D24"/>
    <w:rsid w:val="00B85A85"/>
    <w:rsid w:val="00B879DD"/>
    <w:rsid w:val="00B87BF2"/>
    <w:rsid w:val="00B90FDF"/>
    <w:rsid w:val="00B914E8"/>
    <w:rsid w:val="00B92950"/>
    <w:rsid w:val="00B94AFC"/>
    <w:rsid w:val="00B96A6A"/>
    <w:rsid w:val="00BA25F6"/>
    <w:rsid w:val="00BA2739"/>
    <w:rsid w:val="00BA3304"/>
    <w:rsid w:val="00BA34F0"/>
    <w:rsid w:val="00BA4EE5"/>
    <w:rsid w:val="00BA52EF"/>
    <w:rsid w:val="00BA68F6"/>
    <w:rsid w:val="00BB1594"/>
    <w:rsid w:val="00BB224F"/>
    <w:rsid w:val="00BB26C8"/>
    <w:rsid w:val="00BB2F65"/>
    <w:rsid w:val="00BB4E1E"/>
    <w:rsid w:val="00BB5B24"/>
    <w:rsid w:val="00BB6779"/>
    <w:rsid w:val="00BC0D7B"/>
    <w:rsid w:val="00BC10A6"/>
    <w:rsid w:val="00BC5A2B"/>
    <w:rsid w:val="00BC5EBF"/>
    <w:rsid w:val="00BC69B5"/>
    <w:rsid w:val="00BD2870"/>
    <w:rsid w:val="00BD35D7"/>
    <w:rsid w:val="00BD60CF"/>
    <w:rsid w:val="00BE0C32"/>
    <w:rsid w:val="00BE0D05"/>
    <w:rsid w:val="00BE19A4"/>
    <w:rsid w:val="00BE1D4D"/>
    <w:rsid w:val="00BE3162"/>
    <w:rsid w:val="00BE771F"/>
    <w:rsid w:val="00BF1B77"/>
    <w:rsid w:val="00BF1F6B"/>
    <w:rsid w:val="00BF27BA"/>
    <w:rsid w:val="00BF339B"/>
    <w:rsid w:val="00BF3D4C"/>
    <w:rsid w:val="00BF645C"/>
    <w:rsid w:val="00C00114"/>
    <w:rsid w:val="00C005C2"/>
    <w:rsid w:val="00C00CDE"/>
    <w:rsid w:val="00C0419F"/>
    <w:rsid w:val="00C04229"/>
    <w:rsid w:val="00C04A5F"/>
    <w:rsid w:val="00C04C41"/>
    <w:rsid w:val="00C06EF5"/>
    <w:rsid w:val="00C06F56"/>
    <w:rsid w:val="00C07474"/>
    <w:rsid w:val="00C111F5"/>
    <w:rsid w:val="00C122DF"/>
    <w:rsid w:val="00C126D7"/>
    <w:rsid w:val="00C13ECD"/>
    <w:rsid w:val="00C14AD9"/>
    <w:rsid w:val="00C14B59"/>
    <w:rsid w:val="00C152B1"/>
    <w:rsid w:val="00C16595"/>
    <w:rsid w:val="00C17A79"/>
    <w:rsid w:val="00C20781"/>
    <w:rsid w:val="00C2092A"/>
    <w:rsid w:val="00C21187"/>
    <w:rsid w:val="00C24DCB"/>
    <w:rsid w:val="00C2585D"/>
    <w:rsid w:val="00C26167"/>
    <w:rsid w:val="00C26987"/>
    <w:rsid w:val="00C26A1C"/>
    <w:rsid w:val="00C273D0"/>
    <w:rsid w:val="00C27576"/>
    <w:rsid w:val="00C30FE6"/>
    <w:rsid w:val="00C3101A"/>
    <w:rsid w:val="00C31F7B"/>
    <w:rsid w:val="00C32ABF"/>
    <w:rsid w:val="00C337C0"/>
    <w:rsid w:val="00C34346"/>
    <w:rsid w:val="00C347A9"/>
    <w:rsid w:val="00C36B7F"/>
    <w:rsid w:val="00C36E1B"/>
    <w:rsid w:val="00C40BAA"/>
    <w:rsid w:val="00C4250C"/>
    <w:rsid w:val="00C4454D"/>
    <w:rsid w:val="00C459AB"/>
    <w:rsid w:val="00C460CC"/>
    <w:rsid w:val="00C469A0"/>
    <w:rsid w:val="00C47CC0"/>
    <w:rsid w:val="00C50356"/>
    <w:rsid w:val="00C50982"/>
    <w:rsid w:val="00C51AE8"/>
    <w:rsid w:val="00C52568"/>
    <w:rsid w:val="00C52BE4"/>
    <w:rsid w:val="00C542CB"/>
    <w:rsid w:val="00C56FFF"/>
    <w:rsid w:val="00C60AB5"/>
    <w:rsid w:val="00C60AE9"/>
    <w:rsid w:val="00C613F0"/>
    <w:rsid w:val="00C61C84"/>
    <w:rsid w:val="00C72267"/>
    <w:rsid w:val="00C74570"/>
    <w:rsid w:val="00C75F4D"/>
    <w:rsid w:val="00C7607A"/>
    <w:rsid w:val="00C767D3"/>
    <w:rsid w:val="00C76A03"/>
    <w:rsid w:val="00C76A45"/>
    <w:rsid w:val="00C77341"/>
    <w:rsid w:val="00C80FCC"/>
    <w:rsid w:val="00C82F96"/>
    <w:rsid w:val="00C908A1"/>
    <w:rsid w:val="00C90AC8"/>
    <w:rsid w:val="00C91960"/>
    <w:rsid w:val="00C94027"/>
    <w:rsid w:val="00C947AF"/>
    <w:rsid w:val="00C94CE2"/>
    <w:rsid w:val="00C95492"/>
    <w:rsid w:val="00C95E22"/>
    <w:rsid w:val="00C96142"/>
    <w:rsid w:val="00C9628A"/>
    <w:rsid w:val="00C96E72"/>
    <w:rsid w:val="00C972D6"/>
    <w:rsid w:val="00CA08AA"/>
    <w:rsid w:val="00CA0A4A"/>
    <w:rsid w:val="00CA1F81"/>
    <w:rsid w:val="00CA24B0"/>
    <w:rsid w:val="00CA47C2"/>
    <w:rsid w:val="00CA561F"/>
    <w:rsid w:val="00CA61DF"/>
    <w:rsid w:val="00CA6797"/>
    <w:rsid w:val="00CA6BBA"/>
    <w:rsid w:val="00CB0C71"/>
    <w:rsid w:val="00CB126F"/>
    <w:rsid w:val="00CB5656"/>
    <w:rsid w:val="00CC0144"/>
    <w:rsid w:val="00CC0F44"/>
    <w:rsid w:val="00CC443C"/>
    <w:rsid w:val="00CD0EF2"/>
    <w:rsid w:val="00CD27EB"/>
    <w:rsid w:val="00CD4C7C"/>
    <w:rsid w:val="00CD569D"/>
    <w:rsid w:val="00CE2283"/>
    <w:rsid w:val="00CE2416"/>
    <w:rsid w:val="00CE4115"/>
    <w:rsid w:val="00CE544B"/>
    <w:rsid w:val="00CE5FEB"/>
    <w:rsid w:val="00CE7CE4"/>
    <w:rsid w:val="00CF08E2"/>
    <w:rsid w:val="00CF33C5"/>
    <w:rsid w:val="00CF37CA"/>
    <w:rsid w:val="00CF4B2B"/>
    <w:rsid w:val="00CF5145"/>
    <w:rsid w:val="00CF5245"/>
    <w:rsid w:val="00CF6A1F"/>
    <w:rsid w:val="00D00C64"/>
    <w:rsid w:val="00D02C70"/>
    <w:rsid w:val="00D109B0"/>
    <w:rsid w:val="00D11047"/>
    <w:rsid w:val="00D11424"/>
    <w:rsid w:val="00D128C1"/>
    <w:rsid w:val="00D12BAD"/>
    <w:rsid w:val="00D136C3"/>
    <w:rsid w:val="00D14FD7"/>
    <w:rsid w:val="00D1697E"/>
    <w:rsid w:val="00D16F2B"/>
    <w:rsid w:val="00D17A48"/>
    <w:rsid w:val="00D201E1"/>
    <w:rsid w:val="00D21057"/>
    <w:rsid w:val="00D22843"/>
    <w:rsid w:val="00D22B3D"/>
    <w:rsid w:val="00D22F8A"/>
    <w:rsid w:val="00D242D8"/>
    <w:rsid w:val="00D26CE5"/>
    <w:rsid w:val="00D27782"/>
    <w:rsid w:val="00D301D3"/>
    <w:rsid w:val="00D32781"/>
    <w:rsid w:val="00D34015"/>
    <w:rsid w:val="00D348C9"/>
    <w:rsid w:val="00D4013D"/>
    <w:rsid w:val="00D42135"/>
    <w:rsid w:val="00D438EE"/>
    <w:rsid w:val="00D465CB"/>
    <w:rsid w:val="00D46A48"/>
    <w:rsid w:val="00D46B42"/>
    <w:rsid w:val="00D46C4B"/>
    <w:rsid w:val="00D473FD"/>
    <w:rsid w:val="00D51F51"/>
    <w:rsid w:val="00D53FB9"/>
    <w:rsid w:val="00D56826"/>
    <w:rsid w:val="00D62493"/>
    <w:rsid w:val="00D6306A"/>
    <w:rsid w:val="00D66F1B"/>
    <w:rsid w:val="00D71099"/>
    <w:rsid w:val="00D733D9"/>
    <w:rsid w:val="00D77A99"/>
    <w:rsid w:val="00D8075F"/>
    <w:rsid w:val="00D80C3E"/>
    <w:rsid w:val="00D82681"/>
    <w:rsid w:val="00D83033"/>
    <w:rsid w:val="00D8487B"/>
    <w:rsid w:val="00D8539E"/>
    <w:rsid w:val="00D87FCC"/>
    <w:rsid w:val="00D91026"/>
    <w:rsid w:val="00D92DFA"/>
    <w:rsid w:val="00D930E7"/>
    <w:rsid w:val="00D93449"/>
    <w:rsid w:val="00D93A94"/>
    <w:rsid w:val="00D95164"/>
    <w:rsid w:val="00DA09C1"/>
    <w:rsid w:val="00DA1B63"/>
    <w:rsid w:val="00DA206A"/>
    <w:rsid w:val="00DA3370"/>
    <w:rsid w:val="00DA346A"/>
    <w:rsid w:val="00DA34FC"/>
    <w:rsid w:val="00DA3DEE"/>
    <w:rsid w:val="00DB0D00"/>
    <w:rsid w:val="00DB24F0"/>
    <w:rsid w:val="00DB2F6B"/>
    <w:rsid w:val="00DB31A1"/>
    <w:rsid w:val="00DB4A07"/>
    <w:rsid w:val="00DB50E8"/>
    <w:rsid w:val="00DB64FC"/>
    <w:rsid w:val="00DB70BC"/>
    <w:rsid w:val="00DC4484"/>
    <w:rsid w:val="00DD090C"/>
    <w:rsid w:val="00DD1D87"/>
    <w:rsid w:val="00DD32BA"/>
    <w:rsid w:val="00DD33C9"/>
    <w:rsid w:val="00DD407D"/>
    <w:rsid w:val="00DD4629"/>
    <w:rsid w:val="00DD66E1"/>
    <w:rsid w:val="00DD7429"/>
    <w:rsid w:val="00DD7EFA"/>
    <w:rsid w:val="00DE51ED"/>
    <w:rsid w:val="00DE5688"/>
    <w:rsid w:val="00DE592D"/>
    <w:rsid w:val="00DE7900"/>
    <w:rsid w:val="00DF1D42"/>
    <w:rsid w:val="00DF4CA3"/>
    <w:rsid w:val="00DF6CB9"/>
    <w:rsid w:val="00DF7F9B"/>
    <w:rsid w:val="00E01D9A"/>
    <w:rsid w:val="00E020D7"/>
    <w:rsid w:val="00E025F9"/>
    <w:rsid w:val="00E0298B"/>
    <w:rsid w:val="00E032F4"/>
    <w:rsid w:val="00E045BC"/>
    <w:rsid w:val="00E074F8"/>
    <w:rsid w:val="00E117F9"/>
    <w:rsid w:val="00E12125"/>
    <w:rsid w:val="00E12CB4"/>
    <w:rsid w:val="00E13156"/>
    <w:rsid w:val="00E221FB"/>
    <w:rsid w:val="00E23A26"/>
    <w:rsid w:val="00E27F5A"/>
    <w:rsid w:val="00E31272"/>
    <w:rsid w:val="00E33EDE"/>
    <w:rsid w:val="00E34585"/>
    <w:rsid w:val="00E41416"/>
    <w:rsid w:val="00E41A68"/>
    <w:rsid w:val="00E42A29"/>
    <w:rsid w:val="00E460DC"/>
    <w:rsid w:val="00E51976"/>
    <w:rsid w:val="00E51A92"/>
    <w:rsid w:val="00E51DBF"/>
    <w:rsid w:val="00E5213E"/>
    <w:rsid w:val="00E54F60"/>
    <w:rsid w:val="00E55A9A"/>
    <w:rsid w:val="00E5771B"/>
    <w:rsid w:val="00E612A9"/>
    <w:rsid w:val="00E64005"/>
    <w:rsid w:val="00E64C1A"/>
    <w:rsid w:val="00E64F5D"/>
    <w:rsid w:val="00E657A8"/>
    <w:rsid w:val="00E665A0"/>
    <w:rsid w:val="00E73F69"/>
    <w:rsid w:val="00E7458E"/>
    <w:rsid w:val="00E75130"/>
    <w:rsid w:val="00E779A5"/>
    <w:rsid w:val="00E80F88"/>
    <w:rsid w:val="00E80FF8"/>
    <w:rsid w:val="00E8465D"/>
    <w:rsid w:val="00E8469F"/>
    <w:rsid w:val="00E85803"/>
    <w:rsid w:val="00E861F6"/>
    <w:rsid w:val="00E8638F"/>
    <w:rsid w:val="00E86B4C"/>
    <w:rsid w:val="00E9286D"/>
    <w:rsid w:val="00E9601C"/>
    <w:rsid w:val="00E96617"/>
    <w:rsid w:val="00EA0C7A"/>
    <w:rsid w:val="00EA49C7"/>
    <w:rsid w:val="00EA4B30"/>
    <w:rsid w:val="00EA4D4F"/>
    <w:rsid w:val="00EB0388"/>
    <w:rsid w:val="00EB1A1C"/>
    <w:rsid w:val="00EB4287"/>
    <w:rsid w:val="00EC064C"/>
    <w:rsid w:val="00EC1DC3"/>
    <w:rsid w:val="00EC24D6"/>
    <w:rsid w:val="00EC46E7"/>
    <w:rsid w:val="00EC51D8"/>
    <w:rsid w:val="00ED2426"/>
    <w:rsid w:val="00ED4ECF"/>
    <w:rsid w:val="00ED5BED"/>
    <w:rsid w:val="00ED794F"/>
    <w:rsid w:val="00EE0484"/>
    <w:rsid w:val="00EE1EB6"/>
    <w:rsid w:val="00EE4063"/>
    <w:rsid w:val="00EE428A"/>
    <w:rsid w:val="00EE714B"/>
    <w:rsid w:val="00EE7768"/>
    <w:rsid w:val="00EF17D7"/>
    <w:rsid w:val="00EF4677"/>
    <w:rsid w:val="00EF65DB"/>
    <w:rsid w:val="00EF6B0B"/>
    <w:rsid w:val="00EF74CE"/>
    <w:rsid w:val="00F000BF"/>
    <w:rsid w:val="00F03F0F"/>
    <w:rsid w:val="00F052FF"/>
    <w:rsid w:val="00F067AD"/>
    <w:rsid w:val="00F1424B"/>
    <w:rsid w:val="00F160B9"/>
    <w:rsid w:val="00F179A1"/>
    <w:rsid w:val="00F24A6C"/>
    <w:rsid w:val="00F24C75"/>
    <w:rsid w:val="00F26894"/>
    <w:rsid w:val="00F276C2"/>
    <w:rsid w:val="00F2778A"/>
    <w:rsid w:val="00F27F49"/>
    <w:rsid w:val="00F32FB4"/>
    <w:rsid w:val="00F34843"/>
    <w:rsid w:val="00F35CA5"/>
    <w:rsid w:val="00F36298"/>
    <w:rsid w:val="00F41298"/>
    <w:rsid w:val="00F41CAD"/>
    <w:rsid w:val="00F4382D"/>
    <w:rsid w:val="00F445B4"/>
    <w:rsid w:val="00F47497"/>
    <w:rsid w:val="00F51284"/>
    <w:rsid w:val="00F51333"/>
    <w:rsid w:val="00F54493"/>
    <w:rsid w:val="00F555F1"/>
    <w:rsid w:val="00F55C50"/>
    <w:rsid w:val="00F62D77"/>
    <w:rsid w:val="00F65DDD"/>
    <w:rsid w:val="00F6706D"/>
    <w:rsid w:val="00F73A27"/>
    <w:rsid w:val="00F75E89"/>
    <w:rsid w:val="00F76A96"/>
    <w:rsid w:val="00F81D3F"/>
    <w:rsid w:val="00F82FD5"/>
    <w:rsid w:val="00F842F0"/>
    <w:rsid w:val="00F84E3C"/>
    <w:rsid w:val="00F8681D"/>
    <w:rsid w:val="00F86C6B"/>
    <w:rsid w:val="00F90ABF"/>
    <w:rsid w:val="00F91FB5"/>
    <w:rsid w:val="00F923A7"/>
    <w:rsid w:val="00F9402E"/>
    <w:rsid w:val="00F94D1F"/>
    <w:rsid w:val="00F96178"/>
    <w:rsid w:val="00FA0246"/>
    <w:rsid w:val="00FA0C63"/>
    <w:rsid w:val="00FA436C"/>
    <w:rsid w:val="00FA4FBA"/>
    <w:rsid w:val="00FA6B96"/>
    <w:rsid w:val="00FA7076"/>
    <w:rsid w:val="00FB03B0"/>
    <w:rsid w:val="00FB29AB"/>
    <w:rsid w:val="00FB2A1B"/>
    <w:rsid w:val="00FB2B87"/>
    <w:rsid w:val="00FB355D"/>
    <w:rsid w:val="00FB65C1"/>
    <w:rsid w:val="00FC360A"/>
    <w:rsid w:val="00FC370F"/>
    <w:rsid w:val="00FC4C12"/>
    <w:rsid w:val="00FD09B7"/>
    <w:rsid w:val="00FD3571"/>
    <w:rsid w:val="00FD3749"/>
    <w:rsid w:val="00FD37B3"/>
    <w:rsid w:val="00FD4626"/>
    <w:rsid w:val="00FD66A8"/>
    <w:rsid w:val="00FE180B"/>
    <w:rsid w:val="00FE2300"/>
    <w:rsid w:val="00FE6706"/>
    <w:rsid w:val="00FF209E"/>
    <w:rsid w:val="00FF2BA1"/>
    <w:rsid w:val="00FF3E7F"/>
    <w:rsid w:val="00FF47FD"/>
    <w:rsid w:val="00FF6530"/>
    <w:rsid w:val="00FF657F"/>
    <w:rsid w:val="00FF7D29"/>
    <w:rsid w:val="4D8417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46486"/>
  <w15:chartTrackingRefBased/>
  <w15:docId w15:val="{6AFD09AF-A841-4DBC-954B-9B111FDA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078"/>
    <w:pPr>
      <w:tabs>
        <w:tab w:val="left" w:pos="74"/>
        <w:tab w:val="left" w:pos="1366"/>
        <w:tab w:val="left" w:pos="2665"/>
        <w:tab w:val="left" w:pos="3963"/>
        <w:tab w:val="left" w:pos="5256"/>
        <w:tab w:val="left" w:pos="6555"/>
        <w:tab w:val="left" w:pos="7847"/>
        <w:tab w:val="left" w:pos="9146"/>
      </w:tabs>
      <w:ind w:left="74"/>
    </w:pPr>
    <w:rPr>
      <w:sz w:val="22"/>
      <w:szCs w:val="24"/>
      <w:lang w:val="en-GB" w:eastAsia="nb-NO"/>
    </w:rPr>
  </w:style>
  <w:style w:type="paragraph" w:styleId="Heading1">
    <w:name w:val="heading 1"/>
    <w:basedOn w:val="Normal"/>
    <w:next w:val="Normal"/>
    <w:link w:val="Heading1Char"/>
    <w:uiPriority w:val="2"/>
    <w:qFormat/>
    <w:rsid w:val="00996192"/>
    <w:pPr>
      <w:keepNext/>
      <w:numPr>
        <w:numId w:val="9"/>
      </w:numPr>
      <w:spacing w:before="120" w:after="120"/>
      <w:outlineLvl w:val="0"/>
    </w:pPr>
    <w:rPr>
      <w:rFonts w:ascii="Trebuchet MS" w:hAnsi="Trebuchet MS"/>
      <w:b/>
      <w:bCs/>
      <w:color w:val="3A5750" w:themeColor="accent5" w:themeShade="80"/>
      <w:sz w:val="24"/>
      <w:szCs w:val="32"/>
    </w:rPr>
  </w:style>
  <w:style w:type="paragraph" w:styleId="Heading2">
    <w:name w:val="heading 2"/>
    <w:basedOn w:val="Normal"/>
    <w:next w:val="Normal"/>
    <w:qFormat/>
    <w:pPr>
      <w:keepNext/>
      <w:numPr>
        <w:ilvl w:val="1"/>
        <w:numId w:val="9"/>
      </w:numPr>
      <w:spacing w:before="360" w:after="160"/>
      <w:outlineLvl w:val="1"/>
    </w:pPr>
    <w:rPr>
      <w:rFonts w:ascii="Arial" w:hAnsi="Arial"/>
      <w:b/>
      <w:bCs/>
      <w:iCs/>
      <w:szCs w:val="28"/>
    </w:rPr>
  </w:style>
  <w:style w:type="paragraph" w:styleId="Heading3">
    <w:name w:val="heading 3"/>
    <w:basedOn w:val="Normal"/>
    <w:next w:val="Normal"/>
    <w:qFormat/>
    <w:pPr>
      <w:keepNext/>
      <w:numPr>
        <w:ilvl w:val="2"/>
        <w:numId w:val="9"/>
      </w:numPr>
      <w:spacing w:before="360" w:after="160"/>
      <w:outlineLvl w:val="2"/>
    </w:pPr>
    <w:rPr>
      <w:rFonts w:ascii="Arial" w:hAnsi="Arial"/>
      <w:bCs/>
      <w:sz w:val="24"/>
      <w:szCs w:val="26"/>
    </w:rPr>
  </w:style>
  <w:style w:type="paragraph" w:styleId="Heading4">
    <w:name w:val="heading 4"/>
    <w:basedOn w:val="Normal"/>
    <w:next w:val="Normal"/>
    <w:qFormat/>
    <w:pPr>
      <w:keepNext/>
      <w:numPr>
        <w:ilvl w:val="3"/>
        <w:numId w:val="9"/>
      </w:numPr>
      <w:spacing w:before="360" w:after="160"/>
      <w:outlineLvl w:val="3"/>
    </w:pPr>
    <w:rPr>
      <w:rFonts w:ascii="Arial" w:hAnsi="Arial"/>
      <w:bCs/>
      <w:szCs w:val="28"/>
    </w:rPr>
  </w:style>
  <w:style w:type="paragraph" w:styleId="Heading5">
    <w:name w:val="heading 5"/>
    <w:basedOn w:val="Normal"/>
    <w:next w:val="Normal"/>
    <w:qFormat/>
    <w:pPr>
      <w:keepNext/>
      <w:numPr>
        <w:ilvl w:val="4"/>
        <w:numId w:val="9"/>
      </w:numPr>
      <w:outlineLvl w:val="4"/>
    </w:pPr>
    <w:rPr>
      <w:b/>
      <w:bCs/>
      <w:sz w:val="32"/>
    </w:rPr>
  </w:style>
  <w:style w:type="paragraph" w:styleId="Heading6">
    <w:name w:val="heading 6"/>
    <w:basedOn w:val="Normal"/>
    <w:next w:val="Normal"/>
    <w:qFormat/>
    <w:pPr>
      <w:keepNext/>
      <w:numPr>
        <w:ilvl w:val="5"/>
        <w:numId w:val="9"/>
      </w:numPr>
      <w:outlineLvl w:val="5"/>
    </w:pPr>
    <w:rPr>
      <w:sz w:val="28"/>
    </w:rPr>
  </w:style>
  <w:style w:type="paragraph" w:styleId="Heading7">
    <w:name w:val="heading 7"/>
    <w:basedOn w:val="Normal"/>
    <w:next w:val="Normal"/>
    <w:qFormat/>
    <w:pPr>
      <w:keepNext/>
      <w:numPr>
        <w:ilvl w:val="6"/>
        <w:numId w:val="9"/>
      </w:numPr>
      <w:outlineLvl w:val="6"/>
    </w:pPr>
    <w:rPr>
      <w:b/>
      <w:bCs/>
      <w:sz w:val="24"/>
      <w:lang w:val="en-US"/>
    </w:rPr>
  </w:style>
  <w:style w:type="paragraph" w:styleId="Heading8">
    <w:name w:val="heading 8"/>
    <w:basedOn w:val="Normal"/>
    <w:next w:val="Normal"/>
    <w:link w:val="Heading8Char"/>
    <w:qFormat/>
    <w:rsid w:val="00AB7E10"/>
    <w:pPr>
      <w:numPr>
        <w:ilvl w:val="7"/>
        <w:numId w:val="9"/>
      </w:numPr>
      <w:tabs>
        <w:tab w:val="clear" w:pos="74"/>
        <w:tab w:val="clear" w:pos="1366"/>
        <w:tab w:val="clear" w:pos="2665"/>
        <w:tab w:val="clear" w:pos="3963"/>
        <w:tab w:val="clear" w:pos="5256"/>
        <w:tab w:val="clear" w:pos="6555"/>
        <w:tab w:val="clear" w:pos="7847"/>
        <w:tab w:val="clear" w:pos="9146"/>
        <w:tab w:val="num" w:pos="1440"/>
      </w:tabs>
      <w:spacing w:before="240" w:after="60"/>
      <w:outlineLvl w:val="7"/>
    </w:pPr>
    <w:rPr>
      <w:rFonts w:ascii="Trebuchet MS" w:hAnsi="Trebuchet MS"/>
      <w:i/>
      <w:iCs/>
      <w:sz w:val="20"/>
      <w:lang w:eastAsia="en-US"/>
    </w:rPr>
  </w:style>
  <w:style w:type="paragraph" w:styleId="Heading9">
    <w:name w:val="heading 9"/>
    <w:basedOn w:val="Normal"/>
    <w:next w:val="Normal"/>
    <w:link w:val="Heading9Char"/>
    <w:qFormat/>
    <w:rsid w:val="00AB7E10"/>
    <w:pPr>
      <w:numPr>
        <w:ilvl w:val="8"/>
        <w:numId w:val="9"/>
      </w:numPr>
      <w:tabs>
        <w:tab w:val="clear" w:pos="74"/>
        <w:tab w:val="clear" w:pos="1366"/>
        <w:tab w:val="clear" w:pos="2665"/>
        <w:tab w:val="clear" w:pos="3963"/>
        <w:tab w:val="clear" w:pos="5256"/>
        <w:tab w:val="clear" w:pos="6555"/>
        <w:tab w:val="clear" w:pos="7847"/>
        <w:tab w:val="clear" w:pos="9146"/>
        <w:tab w:val="num" w:pos="1584"/>
      </w:tabs>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innrykk">
    <w:name w:val="Brødtekst innrykk"/>
    <w:basedOn w:val="Normal"/>
    <w:pPr>
      <w:ind w:left="731"/>
    </w:p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Nummerert-innrykkflat">
    <w:name w:val="Nummerert - innrykk flat"/>
    <w:basedOn w:val="Normal"/>
    <w:pPr>
      <w:numPr>
        <w:numId w:val="1"/>
      </w:numPr>
    </w:pPr>
  </w:style>
  <w:style w:type="paragraph" w:customStyle="1" w:styleId="Nummerert-venstreflat">
    <w:name w:val="Nummerert - venstre flat"/>
    <w:basedOn w:val="Normal"/>
    <w:pPr>
      <w:numPr>
        <w:numId w:val="2"/>
      </w:numPr>
    </w:pPr>
  </w:style>
  <w:style w:type="paragraph" w:customStyle="1" w:styleId="Overskrift1-Nummerert">
    <w:name w:val="Overskrift 1 - Nummerert"/>
    <w:basedOn w:val="Normal"/>
    <w:next w:val="Normal"/>
    <w:pPr>
      <w:numPr>
        <w:numId w:val="4"/>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5"/>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6"/>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7"/>
      </w:numPr>
      <w:spacing w:before="360" w:after="160"/>
      <w:outlineLvl w:val="3"/>
    </w:pPr>
    <w:rPr>
      <w:rFonts w:ascii="Arial" w:hAnsi="Arial"/>
    </w:rPr>
  </w:style>
  <w:style w:type="paragraph" w:customStyle="1" w:styleId="Punktmerket-innrykk">
    <w:name w:val="Punktmerket - innrykk"/>
    <w:basedOn w:val="Normal"/>
    <w:pPr>
      <w:numPr>
        <w:numId w:val="3"/>
      </w:numPr>
      <w:tabs>
        <w:tab w:val="clear" w:pos="1366"/>
        <w:tab w:val="clear" w:pos="2665"/>
      </w:tabs>
    </w:pPr>
  </w:style>
  <w:style w:type="paragraph" w:styleId="Header">
    <w:name w:val="header"/>
    <w:basedOn w:val="Normal"/>
    <w:link w:val="HeaderChar"/>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Footer">
    <w:name w:val="footer"/>
    <w:basedOn w:val="Normal"/>
    <w:link w:val="FooterChar"/>
    <w:uiPriority w:val="99"/>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PlainText">
    <w:name w:val="Plain Text"/>
    <w:basedOn w:val="Normal"/>
    <w:unhideWhenUsed/>
    <w:pPr>
      <w:tabs>
        <w:tab w:val="clear" w:pos="74"/>
        <w:tab w:val="clear" w:pos="1366"/>
        <w:tab w:val="clear" w:pos="2665"/>
        <w:tab w:val="clear" w:pos="3963"/>
        <w:tab w:val="clear" w:pos="5256"/>
        <w:tab w:val="clear" w:pos="6555"/>
        <w:tab w:val="clear" w:pos="7847"/>
        <w:tab w:val="clear" w:pos="9146"/>
      </w:tabs>
      <w:ind w:left="0"/>
    </w:pPr>
    <w:rPr>
      <w:rFonts w:ascii="Trebuchet MS" w:eastAsia="Calibri" w:hAnsi="Trebuchet MS"/>
      <w:sz w:val="24"/>
    </w:rPr>
  </w:style>
  <w:style w:type="character" w:customStyle="1" w:styleId="RentekstTegn">
    <w:name w:val="Ren tekst Tegn"/>
    <w:semiHidden/>
    <w:rPr>
      <w:rFonts w:ascii="Trebuchet MS" w:eastAsia="Calibri" w:hAnsi="Trebuchet MS"/>
      <w:sz w:val="24"/>
      <w:szCs w:val="24"/>
    </w:rPr>
  </w:style>
  <w:style w:type="character" w:styleId="Hyperlink">
    <w:name w:val="Hyperlink"/>
    <w:uiPriority w:val="99"/>
    <w:unhideWhenUsed/>
    <w:rPr>
      <w:color w:val="0000FF"/>
      <w:u w:val="single"/>
    </w:rPr>
  </w:style>
  <w:style w:type="character" w:styleId="FollowedHyperlink">
    <w:name w:val="FollowedHyperlink"/>
    <w:unhideWhenUsed/>
    <w:rPr>
      <w:color w:val="800080"/>
      <w:u w:val="single"/>
    </w:rPr>
  </w:style>
  <w:style w:type="paragraph" w:styleId="NormalWeb">
    <w:name w:val="Normal (Web)"/>
    <w:basedOn w:val="Normal"/>
    <w:pPr>
      <w:tabs>
        <w:tab w:val="clear" w:pos="74"/>
        <w:tab w:val="clear" w:pos="1366"/>
        <w:tab w:val="clear" w:pos="2665"/>
        <w:tab w:val="clear" w:pos="3963"/>
        <w:tab w:val="clear" w:pos="5256"/>
        <w:tab w:val="clear" w:pos="6555"/>
        <w:tab w:val="clear" w:pos="7847"/>
        <w:tab w:val="clear" w:pos="9146"/>
      </w:tabs>
      <w:spacing w:before="100" w:beforeAutospacing="1" w:after="100" w:afterAutospacing="1"/>
      <w:ind w:left="0"/>
    </w:pPr>
    <w:rPr>
      <w:rFonts w:ascii="Arial Unicode MS" w:eastAsia="Arial Unicode MS" w:hAnsi="Arial Unicode MS" w:cs="Arial Unicode MS"/>
      <w:sz w:val="24"/>
      <w:lang w:val="nl-NL" w:eastAsia="nl-NL"/>
    </w:rPr>
  </w:style>
  <w:style w:type="paragraph" w:styleId="BalloonText">
    <w:name w:val="Balloon Text"/>
    <w:basedOn w:val="Normal"/>
    <w:semiHidden/>
    <w:rsid w:val="0028352A"/>
    <w:rPr>
      <w:rFonts w:ascii="Tahoma" w:hAnsi="Tahoma" w:cs="Tahoma"/>
      <w:sz w:val="16"/>
      <w:szCs w:val="16"/>
    </w:rPr>
  </w:style>
  <w:style w:type="paragraph" w:styleId="BodyText">
    <w:name w:val="Body Text"/>
    <w:basedOn w:val="Normal"/>
    <w:rsid w:val="00430E87"/>
    <w:pPr>
      <w:widowControl w:val="0"/>
      <w:tabs>
        <w:tab w:val="clear" w:pos="74"/>
        <w:tab w:val="clear" w:pos="1366"/>
        <w:tab w:val="clear" w:pos="2665"/>
        <w:tab w:val="clear" w:pos="3963"/>
        <w:tab w:val="clear" w:pos="5256"/>
        <w:tab w:val="clear" w:pos="6555"/>
        <w:tab w:val="clear" w:pos="7847"/>
        <w:tab w:val="clear" w:pos="9146"/>
      </w:tabs>
      <w:spacing w:after="120"/>
      <w:ind w:left="0"/>
    </w:pPr>
    <w:rPr>
      <w:rFonts w:ascii="Arial" w:hAnsi="Arial" w:cs="Arial"/>
      <w:b/>
      <w:bCs/>
      <w:sz w:val="20"/>
      <w:szCs w:val="20"/>
      <w:lang w:val="en-US" w:eastAsia="en-US"/>
    </w:rPr>
  </w:style>
  <w:style w:type="paragraph" w:styleId="ListBullet">
    <w:name w:val="List Bullet"/>
    <w:basedOn w:val="Normal"/>
    <w:rsid w:val="00430E87"/>
    <w:pPr>
      <w:ind w:left="0"/>
    </w:pPr>
  </w:style>
  <w:style w:type="table" w:styleId="TableGrid">
    <w:name w:val="Table Grid"/>
    <w:basedOn w:val="TableNormal"/>
    <w:rsid w:val="00F35CA5"/>
    <w:pPr>
      <w:tabs>
        <w:tab w:val="left" w:pos="74"/>
        <w:tab w:val="left" w:pos="1366"/>
        <w:tab w:val="left" w:pos="2665"/>
        <w:tab w:val="left" w:pos="3963"/>
        <w:tab w:val="left" w:pos="5256"/>
        <w:tab w:val="left" w:pos="6555"/>
        <w:tab w:val="left" w:pos="7847"/>
        <w:tab w:val="left" w:pos="9146"/>
      </w:tabs>
      <w:ind w:left="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A3B64"/>
    <w:rPr>
      <w:sz w:val="24"/>
      <w:szCs w:val="24"/>
    </w:rPr>
  </w:style>
  <w:style w:type="character" w:customStyle="1" w:styleId="Heading8Char">
    <w:name w:val="Heading 8 Char"/>
    <w:link w:val="Heading8"/>
    <w:rsid w:val="00AB7E10"/>
    <w:rPr>
      <w:rFonts w:ascii="Trebuchet MS" w:hAnsi="Trebuchet MS"/>
      <w:i/>
      <w:iCs/>
      <w:szCs w:val="24"/>
      <w:lang w:eastAsia="en-US"/>
    </w:rPr>
  </w:style>
  <w:style w:type="character" w:customStyle="1" w:styleId="Heading9Char">
    <w:name w:val="Heading 9 Char"/>
    <w:link w:val="Heading9"/>
    <w:rsid w:val="00AB7E10"/>
    <w:rPr>
      <w:rFonts w:ascii="Arial" w:hAnsi="Arial" w:cs="Arial"/>
      <w:sz w:val="22"/>
      <w:szCs w:val="22"/>
      <w:lang w:eastAsia="en-US"/>
    </w:rPr>
  </w:style>
  <w:style w:type="character" w:styleId="CommentReference">
    <w:name w:val="annotation reference"/>
    <w:rsid w:val="00791449"/>
    <w:rPr>
      <w:sz w:val="16"/>
      <w:szCs w:val="16"/>
    </w:rPr>
  </w:style>
  <w:style w:type="paragraph" w:styleId="CommentText">
    <w:name w:val="annotation text"/>
    <w:basedOn w:val="Normal"/>
    <w:link w:val="CommentTextChar"/>
    <w:rsid w:val="00791449"/>
    <w:rPr>
      <w:sz w:val="20"/>
      <w:szCs w:val="20"/>
    </w:rPr>
  </w:style>
  <w:style w:type="character" w:customStyle="1" w:styleId="CommentTextChar">
    <w:name w:val="Comment Text Char"/>
    <w:link w:val="CommentText"/>
    <w:rsid w:val="00791449"/>
    <w:rPr>
      <w:lang w:eastAsia="nb-NO"/>
    </w:rPr>
  </w:style>
  <w:style w:type="paragraph" w:styleId="CommentSubject">
    <w:name w:val="annotation subject"/>
    <w:basedOn w:val="CommentText"/>
    <w:next w:val="CommentText"/>
    <w:link w:val="CommentSubjectChar"/>
    <w:rsid w:val="00791449"/>
    <w:rPr>
      <w:b/>
      <w:bCs/>
    </w:rPr>
  </w:style>
  <w:style w:type="character" w:customStyle="1" w:styleId="CommentSubjectChar">
    <w:name w:val="Comment Subject Char"/>
    <w:link w:val="CommentSubject"/>
    <w:rsid w:val="00791449"/>
    <w:rPr>
      <w:b/>
      <w:bCs/>
      <w:lang w:eastAsia="nb-NO"/>
    </w:rPr>
  </w:style>
  <w:style w:type="paragraph" w:styleId="Revision">
    <w:name w:val="Revision"/>
    <w:hidden/>
    <w:uiPriority w:val="99"/>
    <w:semiHidden/>
    <w:rsid w:val="00791449"/>
    <w:rPr>
      <w:sz w:val="22"/>
      <w:szCs w:val="24"/>
      <w:lang w:val="en-GB" w:eastAsia="nb-NO"/>
    </w:rPr>
  </w:style>
  <w:style w:type="character" w:styleId="UnresolvedMention">
    <w:name w:val="Unresolved Mention"/>
    <w:uiPriority w:val="99"/>
    <w:semiHidden/>
    <w:unhideWhenUsed/>
    <w:rsid w:val="00C72267"/>
    <w:rPr>
      <w:color w:val="605E5C"/>
      <w:shd w:val="clear" w:color="auto" w:fill="E1DFDD"/>
    </w:rPr>
  </w:style>
  <w:style w:type="character" w:customStyle="1" w:styleId="normaltextrun">
    <w:name w:val="normaltextrun"/>
    <w:basedOn w:val="DefaultParagraphFont"/>
    <w:rsid w:val="00A24079"/>
  </w:style>
  <w:style w:type="character" w:customStyle="1" w:styleId="eop">
    <w:name w:val="eop"/>
    <w:basedOn w:val="DefaultParagraphFont"/>
    <w:rsid w:val="00A24079"/>
  </w:style>
  <w:style w:type="character" w:customStyle="1" w:styleId="Heading1Char">
    <w:name w:val="Heading 1 Char"/>
    <w:link w:val="Heading1"/>
    <w:uiPriority w:val="2"/>
    <w:rsid w:val="001A2AC8"/>
    <w:rPr>
      <w:rFonts w:ascii="Trebuchet MS" w:hAnsi="Trebuchet MS"/>
      <w:b/>
      <w:bCs/>
      <w:color w:val="3A5750" w:themeColor="accent5" w:themeShade="80"/>
      <w:sz w:val="24"/>
      <w:szCs w:val="32"/>
      <w:lang w:val="en-GB" w:eastAsia="nb-NO"/>
    </w:rPr>
  </w:style>
  <w:style w:type="paragraph" w:styleId="FootnoteText">
    <w:name w:val="footnote text"/>
    <w:basedOn w:val="Normal"/>
    <w:link w:val="FootnoteTextChar"/>
    <w:rsid w:val="00F81D3F"/>
    <w:rPr>
      <w:sz w:val="20"/>
      <w:szCs w:val="20"/>
    </w:rPr>
  </w:style>
  <w:style w:type="character" w:customStyle="1" w:styleId="FootnoteTextChar">
    <w:name w:val="Footnote Text Char"/>
    <w:basedOn w:val="DefaultParagraphFont"/>
    <w:link w:val="FootnoteText"/>
    <w:rsid w:val="00F81D3F"/>
    <w:rPr>
      <w:lang w:val="en-GB" w:eastAsia="nb-NO"/>
    </w:rPr>
  </w:style>
  <w:style w:type="character" w:styleId="FootnoteReference">
    <w:name w:val="footnote reference"/>
    <w:basedOn w:val="DefaultParagraphFont"/>
    <w:rsid w:val="00F81D3F"/>
    <w:rPr>
      <w:vertAlign w:val="superscript"/>
    </w:rPr>
  </w:style>
  <w:style w:type="paragraph" w:styleId="ListParagraph">
    <w:name w:val="List Paragraph"/>
    <w:basedOn w:val="Normal"/>
    <w:uiPriority w:val="34"/>
    <w:qFormat/>
    <w:rsid w:val="00087038"/>
    <w:pPr>
      <w:ind w:left="720"/>
      <w:contextualSpacing/>
    </w:pPr>
  </w:style>
  <w:style w:type="character" w:customStyle="1" w:styleId="HeaderChar">
    <w:name w:val="Header Char"/>
    <w:basedOn w:val="DefaultParagraphFont"/>
    <w:link w:val="Header"/>
    <w:rsid w:val="007343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4643">
      <w:bodyDiv w:val="1"/>
      <w:marLeft w:val="0"/>
      <w:marRight w:val="0"/>
      <w:marTop w:val="0"/>
      <w:marBottom w:val="0"/>
      <w:divBdr>
        <w:top w:val="none" w:sz="0" w:space="0" w:color="auto"/>
        <w:left w:val="none" w:sz="0" w:space="0" w:color="auto"/>
        <w:bottom w:val="none" w:sz="0" w:space="0" w:color="auto"/>
        <w:right w:val="none" w:sz="0" w:space="0" w:color="auto"/>
      </w:divBdr>
    </w:div>
    <w:div w:id="441189640">
      <w:bodyDiv w:val="1"/>
      <w:marLeft w:val="0"/>
      <w:marRight w:val="0"/>
      <w:marTop w:val="0"/>
      <w:marBottom w:val="0"/>
      <w:divBdr>
        <w:top w:val="none" w:sz="0" w:space="0" w:color="auto"/>
        <w:left w:val="none" w:sz="0" w:space="0" w:color="auto"/>
        <w:bottom w:val="none" w:sz="0" w:space="0" w:color="auto"/>
        <w:right w:val="none" w:sz="0" w:space="0" w:color="auto"/>
      </w:divBdr>
    </w:div>
    <w:div w:id="733896863">
      <w:bodyDiv w:val="1"/>
      <w:marLeft w:val="0"/>
      <w:marRight w:val="0"/>
      <w:marTop w:val="0"/>
      <w:marBottom w:val="0"/>
      <w:divBdr>
        <w:top w:val="none" w:sz="0" w:space="0" w:color="auto"/>
        <w:left w:val="none" w:sz="0" w:space="0" w:color="auto"/>
        <w:bottom w:val="none" w:sz="0" w:space="0" w:color="auto"/>
        <w:right w:val="none" w:sz="0" w:space="0" w:color="auto"/>
      </w:divBdr>
    </w:div>
    <w:div w:id="1049457442">
      <w:bodyDiv w:val="1"/>
      <w:marLeft w:val="0"/>
      <w:marRight w:val="0"/>
      <w:marTop w:val="0"/>
      <w:marBottom w:val="0"/>
      <w:divBdr>
        <w:top w:val="none" w:sz="0" w:space="0" w:color="auto"/>
        <w:left w:val="none" w:sz="0" w:space="0" w:color="auto"/>
        <w:bottom w:val="none" w:sz="0" w:space="0" w:color="auto"/>
        <w:right w:val="none" w:sz="0" w:space="0" w:color="auto"/>
      </w:divBdr>
    </w:div>
    <w:div w:id="13765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7XC0310(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7" ma:contentTypeDescription="Create a new document." ma:contentTypeScope="" ma:versionID="d66bba8a93b9d03a2baafd9cc19d962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f1f584ad78161b327c3d5d031c7ead00"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F6AE3-9A80-41A2-9BFC-85C04BCDE66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3A49BA15-0B83-4EE5-A47A-AFD267922214}">
  <ds:schemaRefs>
    <ds:schemaRef ds:uri="http://schemas.openxmlformats.org/officeDocument/2006/bibliography"/>
  </ds:schemaRefs>
</ds:datastoreItem>
</file>

<file path=customXml/itemProps3.xml><?xml version="1.0" encoding="utf-8"?>
<ds:datastoreItem xmlns:ds="http://schemas.openxmlformats.org/officeDocument/2006/customXml" ds:itemID="{80BA1DFC-B921-4399-9B63-C2F7C6CFDC26}">
  <ds:schemaRefs>
    <ds:schemaRef ds:uri="http://schemas.microsoft.com/sharepoint/v3/contenttype/forms"/>
  </ds:schemaRefs>
</ds:datastoreItem>
</file>

<file path=customXml/itemProps4.xml><?xml version="1.0" encoding="utf-8"?>
<ds:datastoreItem xmlns:ds="http://schemas.openxmlformats.org/officeDocument/2006/customXml" ds:itemID="{B03C10F2-E7F7-48F1-97D8-717A2BC6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586</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EMARS meeting  Brussels 28</vt:lpstr>
    </vt:vector>
  </TitlesOfParts>
  <Company>DSB</Company>
  <LinksUpToDate>false</LinksUpToDate>
  <CharactersWithSpaces>3913</CharactersWithSpaces>
  <SharedDoc>false</SharedDoc>
  <HLinks>
    <vt:vector size="42" baseType="variant">
      <vt:variant>
        <vt:i4>6553609</vt:i4>
      </vt:variant>
      <vt:variant>
        <vt:i4>15</vt:i4>
      </vt:variant>
      <vt:variant>
        <vt:i4>0</vt:i4>
      </vt:variant>
      <vt:variant>
        <vt:i4>5</vt:i4>
      </vt:variant>
      <vt:variant>
        <vt:lpwstr>mailto:jonathan.wood@tenvic.com</vt:lpwstr>
      </vt:variant>
      <vt:variant>
        <vt:lpwstr/>
      </vt:variant>
      <vt:variant>
        <vt:i4>65593</vt:i4>
      </vt:variant>
      <vt:variant>
        <vt:i4>12</vt:i4>
      </vt:variant>
      <vt:variant>
        <vt:i4>0</vt:i4>
      </vt:variant>
      <vt:variant>
        <vt:i4>5</vt:i4>
      </vt:variant>
      <vt:variant>
        <vt:lpwstr>mailto:mario@prosafe.org</vt:lpwstr>
      </vt:variant>
      <vt:variant>
        <vt:lpwstr/>
      </vt:variant>
      <vt:variant>
        <vt:i4>1572912</vt:i4>
      </vt:variant>
      <vt:variant>
        <vt:i4>9</vt:i4>
      </vt:variant>
      <vt:variant>
        <vt:i4>0</vt:i4>
      </vt:variant>
      <vt:variant>
        <vt:i4>5</vt:i4>
      </vt:variant>
      <vt:variant>
        <vt:lpwstr>mailto:ioana@prosafe.org</vt:lpwstr>
      </vt:variant>
      <vt:variant>
        <vt:lpwstr/>
      </vt:variant>
      <vt:variant>
        <vt:i4>6553609</vt:i4>
      </vt:variant>
      <vt:variant>
        <vt:i4>6</vt:i4>
      </vt:variant>
      <vt:variant>
        <vt:i4>0</vt:i4>
      </vt:variant>
      <vt:variant>
        <vt:i4>5</vt:i4>
      </vt:variant>
      <vt:variant>
        <vt:lpwstr>mailto:jonathan.wood@tenvic.com</vt:lpwstr>
      </vt:variant>
      <vt:variant>
        <vt:lpwstr/>
      </vt:variant>
      <vt:variant>
        <vt:i4>65593</vt:i4>
      </vt:variant>
      <vt:variant>
        <vt:i4>3</vt:i4>
      </vt:variant>
      <vt:variant>
        <vt:i4>0</vt:i4>
      </vt:variant>
      <vt:variant>
        <vt:i4>5</vt:i4>
      </vt:variant>
      <vt:variant>
        <vt:lpwstr>mailto:mario@prosafe.org</vt:lpwstr>
      </vt:variant>
      <vt:variant>
        <vt:lpwstr/>
      </vt:variant>
      <vt:variant>
        <vt:i4>1572912</vt:i4>
      </vt:variant>
      <vt:variant>
        <vt:i4>0</vt:i4>
      </vt:variant>
      <vt:variant>
        <vt:i4>0</vt:i4>
      </vt:variant>
      <vt:variant>
        <vt:i4>5</vt:i4>
      </vt:variant>
      <vt:variant>
        <vt:lpwstr>mailto:ioana@prosafe.org</vt:lpwstr>
      </vt:variant>
      <vt:variant>
        <vt:lpwstr/>
      </vt:variant>
      <vt:variant>
        <vt:i4>1310811</vt:i4>
      </vt:variant>
      <vt:variant>
        <vt:i4>0</vt:i4>
      </vt:variant>
      <vt:variant>
        <vt:i4>0</vt:i4>
      </vt:variant>
      <vt:variant>
        <vt:i4>5</vt:i4>
      </vt:variant>
      <vt:variant>
        <vt:lpwstr>https://eur-lex.europa.eu/legal-content/EN/TXT/PDF/?uri=CELEX:52017XC0310(04)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EMARS meeting  Brussels 28</dc:title>
  <dc:subject/>
  <dc:creator>Ioana Sandu (PROSAFE)</dc:creator>
  <cp:keywords/>
  <cp:lastModifiedBy>Mario Arigliani</cp:lastModifiedBy>
  <cp:revision>44</cp:revision>
  <cp:lastPrinted>2022-06-06T13:39:00Z</cp:lastPrinted>
  <dcterms:created xsi:type="dcterms:W3CDTF">2023-12-04T17:09:00Z</dcterms:created>
  <dcterms:modified xsi:type="dcterms:W3CDTF">2023-12-06T12:40:00Z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2023-11-28T10:15:18Z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75c9882f-5e0d-4c06-b627-237f6f80cc3d</vt:lpwstr>
  </property>
  <property fmtid="{D5CDD505-2E9C-101B-9397-08002B2CF9AE}" pid="10" name="MSIP_Label_6bd9ddd1-4d20-43f6-abfa-fc3c07406f94_ContentBits">
    <vt:lpwstr>0</vt:lpwstr>
  </property>
</Properties>
</file>